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BD4" w:rsidRPr="0088356F" w:rsidRDefault="00C25BD4" w:rsidP="002C0402">
      <w:pPr>
        <w:pageBreakBefore/>
        <w:pBdr>
          <w:bottom w:val="double" w:sz="12" w:space="1" w:color="auto"/>
        </w:pBdr>
        <w:tabs>
          <w:tab w:val="left" w:pos="600"/>
        </w:tabs>
        <w:jc w:val="both"/>
        <w:rPr>
          <w:rFonts w:ascii="Arial" w:hAnsi="Arial" w:cs="Arial"/>
          <w:b/>
          <w:smallCaps/>
          <w:sz w:val="40"/>
          <w:szCs w:val="40"/>
        </w:rPr>
      </w:pPr>
      <w:r w:rsidRPr="0088356F">
        <w:rPr>
          <w:rFonts w:ascii="Arial" w:hAnsi="Arial" w:cs="Arial"/>
          <w:b/>
          <w:smallCaps/>
          <w:sz w:val="40"/>
          <w:szCs w:val="40"/>
        </w:rPr>
        <w:t xml:space="preserve">A.  </w:t>
      </w:r>
      <w:r w:rsidRPr="0088356F">
        <w:rPr>
          <w:rFonts w:ascii="Arial" w:hAnsi="Arial" w:cs="Arial"/>
          <w:b/>
          <w:smallCaps/>
          <w:sz w:val="40"/>
          <w:szCs w:val="40"/>
        </w:rPr>
        <w:tab/>
        <w:t>Základné údaje</w:t>
      </w:r>
    </w:p>
    <w:p w:rsidR="00C25BD4" w:rsidRPr="00407EEC" w:rsidRDefault="00C25BD4" w:rsidP="002C0402">
      <w:pPr>
        <w:numPr>
          <w:ilvl w:val="0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407EEC">
        <w:rPr>
          <w:rFonts w:ascii="Arial" w:hAnsi="Arial" w:cs="Arial"/>
          <w:b/>
          <w:smallCaps/>
        </w:rPr>
        <w:t xml:space="preserve">Hlavné ciele riešenia a problémy ktoré </w:t>
      </w:r>
      <w:r w:rsidR="001F2C84">
        <w:rPr>
          <w:rFonts w:ascii="Arial" w:hAnsi="Arial" w:cs="Arial"/>
          <w:b/>
          <w:smallCaps/>
        </w:rPr>
        <w:t xml:space="preserve">aktualizácia </w:t>
      </w:r>
      <w:r w:rsidRPr="00407EEC">
        <w:rPr>
          <w:rFonts w:ascii="Arial" w:hAnsi="Arial" w:cs="Arial"/>
          <w:b/>
          <w:smallCaps/>
        </w:rPr>
        <w:t>územn</w:t>
      </w:r>
      <w:r w:rsidR="001F2C84">
        <w:rPr>
          <w:rFonts w:ascii="Arial" w:hAnsi="Arial" w:cs="Arial"/>
          <w:b/>
          <w:smallCaps/>
        </w:rPr>
        <w:t>ého</w:t>
      </w:r>
      <w:r w:rsidRPr="00407EEC">
        <w:rPr>
          <w:rFonts w:ascii="Arial" w:hAnsi="Arial" w:cs="Arial"/>
          <w:b/>
          <w:smallCaps/>
        </w:rPr>
        <w:t xml:space="preserve"> plán</w:t>
      </w:r>
      <w:r w:rsidR="001F2C84">
        <w:rPr>
          <w:rFonts w:ascii="Arial" w:hAnsi="Arial" w:cs="Arial"/>
          <w:b/>
          <w:smallCaps/>
        </w:rPr>
        <w:t>u</w:t>
      </w:r>
      <w:r w:rsidRPr="00407EEC">
        <w:rPr>
          <w:rFonts w:ascii="Arial" w:hAnsi="Arial" w:cs="Arial"/>
          <w:b/>
          <w:smallCaps/>
        </w:rPr>
        <w:t xml:space="preserve"> rieši</w:t>
      </w:r>
    </w:p>
    <w:p w:rsidR="0003160A" w:rsidRDefault="001F2C84" w:rsidP="0003160A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Predmetom riešenia je doplneni</w:t>
      </w:r>
      <w:r w:rsidR="005D6DB2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obytného územia –</w:t>
      </w:r>
      <w:r w:rsidR="0085611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funkčných plôch bývania v rodi</w:t>
      </w:r>
      <w:r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ných domoch</w:t>
      </w:r>
      <w:r w:rsidR="002E1448">
        <w:rPr>
          <w:rFonts w:ascii="Arial" w:hAnsi="Arial" w:cs="Arial"/>
          <w:sz w:val="22"/>
          <w:szCs w:val="22"/>
        </w:rPr>
        <w:t xml:space="preserve"> </w:t>
      </w:r>
      <w:r w:rsidR="005D1E9A">
        <w:rPr>
          <w:rFonts w:ascii="Arial" w:hAnsi="Arial" w:cs="Arial"/>
          <w:sz w:val="22"/>
          <w:szCs w:val="22"/>
        </w:rPr>
        <w:t>a</w:t>
      </w:r>
      <w:r w:rsidR="00A506A2">
        <w:rPr>
          <w:rFonts w:ascii="Arial" w:hAnsi="Arial" w:cs="Arial"/>
          <w:sz w:val="22"/>
          <w:szCs w:val="22"/>
        </w:rPr>
        <w:t> plochy občianskeho vybavenia</w:t>
      </w:r>
      <w:r w:rsidR="002E1448">
        <w:rPr>
          <w:rFonts w:ascii="Arial" w:hAnsi="Arial" w:cs="Arial"/>
          <w:sz w:val="22"/>
          <w:szCs w:val="22"/>
        </w:rPr>
        <w:t>.</w:t>
      </w:r>
    </w:p>
    <w:p w:rsidR="00CB035A" w:rsidRDefault="00CB035A" w:rsidP="00CB03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25BD4">
        <w:rPr>
          <w:rFonts w:ascii="Arial" w:hAnsi="Arial" w:cs="Arial"/>
          <w:sz w:val="22"/>
          <w:szCs w:val="22"/>
        </w:rPr>
        <w:t>Zmeny a</w:t>
      </w:r>
      <w:r>
        <w:rPr>
          <w:rFonts w:ascii="Arial" w:hAnsi="Arial" w:cs="Arial"/>
          <w:sz w:val="22"/>
          <w:szCs w:val="22"/>
        </w:rPr>
        <w:t> </w:t>
      </w:r>
      <w:r w:rsidRPr="00C25BD4">
        <w:rPr>
          <w:rFonts w:ascii="Arial" w:hAnsi="Arial" w:cs="Arial"/>
          <w:sz w:val="22"/>
          <w:szCs w:val="22"/>
        </w:rPr>
        <w:t>doplnky</w:t>
      </w:r>
      <w:r>
        <w:rPr>
          <w:rFonts w:ascii="Arial" w:hAnsi="Arial" w:cs="Arial"/>
          <w:sz w:val="22"/>
          <w:szCs w:val="22"/>
        </w:rPr>
        <w:t xml:space="preserve"> č. </w:t>
      </w:r>
      <w:r w:rsidR="00A506A2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(ďalej len „ZaD č. </w:t>
      </w:r>
      <w:r w:rsidR="00A506A2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“) nemenia platné priestorové usporiadanie a</w:t>
      </w:r>
      <w:r w:rsidR="00B8545D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 xml:space="preserve">funkčné využívanie územia. </w:t>
      </w:r>
    </w:p>
    <w:p w:rsidR="00C25BD4" w:rsidRPr="00407EEC" w:rsidRDefault="00C25BD4" w:rsidP="001F2C84">
      <w:pPr>
        <w:numPr>
          <w:ilvl w:val="0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407EEC">
        <w:rPr>
          <w:rFonts w:ascii="Arial" w:hAnsi="Arial" w:cs="Arial"/>
          <w:b/>
          <w:smallCaps/>
        </w:rPr>
        <w:t>Vyhodnotenie doterajšieho územného plánu obce</w:t>
      </w:r>
    </w:p>
    <w:p w:rsidR="001F2C84" w:rsidRDefault="00C25BD4" w:rsidP="00C25BD4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25BD4">
        <w:rPr>
          <w:rFonts w:ascii="Arial" w:hAnsi="Arial" w:cs="Arial"/>
          <w:sz w:val="22"/>
          <w:szCs w:val="22"/>
        </w:rPr>
        <w:t xml:space="preserve">Územný plán sídelného útvaru Poniky bol schválený uznesením </w:t>
      </w:r>
      <w:r w:rsidR="005D6DB2">
        <w:rPr>
          <w:rFonts w:ascii="Arial" w:hAnsi="Arial" w:cs="Arial"/>
          <w:sz w:val="22"/>
          <w:szCs w:val="22"/>
        </w:rPr>
        <w:t>O</w:t>
      </w:r>
      <w:r w:rsidRPr="00C25BD4">
        <w:rPr>
          <w:rFonts w:ascii="Arial" w:hAnsi="Arial" w:cs="Arial"/>
          <w:sz w:val="22"/>
          <w:szCs w:val="22"/>
        </w:rPr>
        <w:t>becného zastupite</w:t>
      </w:r>
      <w:r w:rsidRPr="00C25BD4">
        <w:rPr>
          <w:rFonts w:ascii="Arial" w:hAnsi="Arial" w:cs="Arial"/>
          <w:sz w:val="22"/>
          <w:szCs w:val="22"/>
        </w:rPr>
        <w:t>ľ</w:t>
      </w:r>
      <w:r w:rsidRPr="00C25BD4">
        <w:rPr>
          <w:rFonts w:ascii="Arial" w:hAnsi="Arial" w:cs="Arial"/>
          <w:sz w:val="22"/>
          <w:szCs w:val="22"/>
        </w:rPr>
        <w:t xml:space="preserve">stva </w:t>
      </w:r>
      <w:r>
        <w:rPr>
          <w:rFonts w:ascii="Arial" w:hAnsi="Arial" w:cs="Arial"/>
          <w:sz w:val="22"/>
          <w:szCs w:val="22"/>
        </w:rPr>
        <w:t>v</w:t>
      </w:r>
      <w:r w:rsidRPr="00C25BD4">
        <w:rPr>
          <w:rFonts w:ascii="Arial" w:hAnsi="Arial" w:cs="Arial"/>
          <w:sz w:val="22"/>
          <w:szCs w:val="22"/>
        </w:rPr>
        <w:t xml:space="preserve"> Ponik</w:t>
      </w:r>
      <w:r>
        <w:rPr>
          <w:rFonts w:ascii="Arial" w:hAnsi="Arial" w:cs="Arial"/>
          <w:sz w:val="22"/>
          <w:szCs w:val="22"/>
        </w:rPr>
        <w:t>ách</w:t>
      </w:r>
      <w:r w:rsidRPr="00C25BD4">
        <w:rPr>
          <w:rFonts w:ascii="Arial" w:hAnsi="Arial" w:cs="Arial"/>
          <w:sz w:val="22"/>
          <w:szCs w:val="22"/>
        </w:rPr>
        <w:t xml:space="preserve"> č. 138/00 zo dňa </w:t>
      </w:r>
      <w:smartTag w:uri="urn:schemas-microsoft-com:office:smarttags" w:element="date">
        <w:smartTagPr>
          <w:attr w:name="ls" w:val="trans"/>
          <w:attr w:name="Month" w:val="12"/>
          <w:attr w:name="Day" w:val="12"/>
          <w:attr w:name="Year" w:val="2000"/>
        </w:smartTagPr>
        <w:r w:rsidRPr="00C25BD4">
          <w:rPr>
            <w:rFonts w:ascii="Arial" w:hAnsi="Arial" w:cs="Arial"/>
            <w:sz w:val="22"/>
            <w:szCs w:val="22"/>
          </w:rPr>
          <w:t>12.12.2000</w:t>
        </w:r>
        <w:r w:rsidR="001F2C84">
          <w:rPr>
            <w:rFonts w:ascii="Arial" w:hAnsi="Arial" w:cs="Arial"/>
            <w:sz w:val="22"/>
            <w:szCs w:val="22"/>
          </w:rPr>
          <w:t>.</w:t>
        </w:r>
      </w:smartTag>
    </w:p>
    <w:p w:rsidR="00E74B9C" w:rsidRPr="00E74B9C" w:rsidRDefault="00E74B9C" w:rsidP="00C25BD4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Doplnok č. 1 bol </w:t>
      </w:r>
      <w:r w:rsidRPr="00C25BD4">
        <w:rPr>
          <w:rFonts w:ascii="Arial" w:hAnsi="Arial" w:cs="Arial"/>
          <w:sz w:val="22"/>
          <w:szCs w:val="22"/>
        </w:rPr>
        <w:t xml:space="preserve">schválený uznesením </w:t>
      </w:r>
      <w:r w:rsidR="005D6DB2">
        <w:rPr>
          <w:rFonts w:ascii="Arial" w:hAnsi="Arial" w:cs="Arial"/>
          <w:sz w:val="22"/>
          <w:szCs w:val="22"/>
        </w:rPr>
        <w:t>O</w:t>
      </w:r>
      <w:r w:rsidRPr="00C25BD4">
        <w:rPr>
          <w:rFonts w:ascii="Arial" w:hAnsi="Arial" w:cs="Arial"/>
          <w:sz w:val="22"/>
          <w:szCs w:val="22"/>
        </w:rPr>
        <w:t xml:space="preserve">becného zastupiteľstva </w:t>
      </w:r>
      <w:r>
        <w:rPr>
          <w:rFonts w:ascii="Arial" w:hAnsi="Arial" w:cs="Arial"/>
          <w:sz w:val="22"/>
          <w:szCs w:val="22"/>
        </w:rPr>
        <w:t>v</w:t>
      </w:r>
      <w:r w:rsidRPr="00C25BD4">
        <w:rPr>
          <w:rFonts w:ascii="Arial" w:hAnsi="Arial" w:cs="Arial"/>
          <w:sz w:val="22"/>
          <w:szCs w:val="22"/>
        </w:rPr>
        <w:t xml:space="preserve"> Ponik</w:t>
      </w:r>
      <w:r>
        <w:rPr>
          <w:rFonts w:ascii="Arial" w:hAnsi="Arial" w:cs="Arial"/>
          <w:sz w:val="22"/>
          <w:szCs w:val="22"/>
        </w:rPr>
        <w:t>ách</w:t>
      </w:r>
      <w:r w:rsidRPr="00C25BD4">
        <w:rPr>
          <w:rFonts w:ascii="Arial" w:hAnsi="Arial" w:cs="Arial"/>
          <w:sz w:val="22"/>
          <w:szCs w:val="22"/>
        </w:rPr>
        <w:t xml:space="preserve"> č. </w:t>
      </w:r>
      <w:r w:rsidRPr="00E74B9C">
        <w:rPr>
          <w:rFonts w:ascii="Arial" w:hAnsi="Arial" w:cs="Arial"/>
          <w:sz w:val="22"/>
          <w:szCs w:val="22"/>
        </w:rPr>
        <w:t>77/2007</w:t>
      </w:r>
      <w:r w:rsidRPr="00C25BD4">
        <w:rPr>
          <w:rFonts w:ascii="Arial" w:hAnsi="Arial" w:cs="Arial"/>
          <w:sz w:val="22"/>
          <w:szCs w:val="22"/>
        </w:rPr>
        <w:t xml:space="preserve"> zo dňa </w:t>
      </w:r>
      <w:smartTag w:uri="urn:schemas-microsoft-com:office:smarttags" w:element="date">
        <w:smartTagPr>
          <w:attr w:name="ls" w:val="trans"/>
          <w:attr w:name="Month" w:val="10"/>
          <w:attr w:name="Day" w:val="15"/>
          <w:attr w:name="Year" w:val="2007"/>
        </w:smartTagPr>
        <w:r>
          <w:rPr>
            <w:rFonts w:ascii="Arial" w:hAnsi="Arial" w:cs="Arial"/>
            <w:sz w:val="22"/>
            <w:szCs w:val="22"/>
          </w:rPr>
          <w:t>15.10</w:t>
        </w:r>
        <w:r w:rsidRPr="00C25BD4">
          <w:rPr>
            <w:rFonts w:ascii="Arial" w:hAnsi="Arial" w:cs="Arial"/>
            <w:sz w:val="22"/>
            <w:szCs w:val="22"/>
          </w:rPr>
          <w:t>.200</w:t>
        </w:r>
        <w:r>
          <w:rPr>
            <w:rFonts w:ascii="Arial" w:hAnsi="Arial" w:cs="Arial"/>
            <w:sz w:val="22"/>
            <w:szCs w:val="22"/>
          </w:rPr>
          <w:t>7.</w:t>
        </w:r>
      </w:smartTag>
    </w:p>
    <w:p w:rsidR="00E74B9C" w:rsidRPr="00E74B9C" w:rsidRDefault="00E74B9C" w:rsidP="00E74B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Zmena a doplnok č. 2 bol </w:t>
      </w:r>
      <w:r w:rsidRPr="00C25BD4">
        <w:rPr>
          <w:rFonts w:ascii="Arial" w:hAnsi="Arial" w:cs="Arial"/>
          <w:sz w:val="22"/>
          <w:szCs w:val="22"/>
        </w:rPr>
        <w:t xml:space="preserve">schválený uznesením </w:t>
      </w:r>
      <w:r w:rsidR="005D6DB2">
        <w:rPr>
          <w:rFonts w:ascii="Arial" w:hAnsi="Arial" w:cs="Arial"/>
          <w:sz w:val="22"/>
          <w:szCs w:val="22"/>
        </w:rPr>
        <w:t>O</w:t>
      </w:r>
      <w:r w:rsidRPr="00C25BD4">
        <w:rPr>
          <w:rFonts w:ascii="Arial" w:hAnsi="Arial" w:cs="Arial"/>
          <w:sz w:val="22"/>
          <w:szCs w:val="22"/>
        </w:rPr>
        <w:t xml:space="preserve">becného zastupiteľstva </w:t>
      </w:r>
      <w:r>
        <w:rPr>
          <w:rFonts w:ascii="Arial" w:hAnsi="Arial" w:cs="Arial"/>
          <w:sz w:val="22"/>
          <w:szCs w:val="22"/>
        </w:rPr>
        <w:t>v</w:t>
      </w:r>
      <w:r w:rsidRPr="00C25BD4">
        <w:rPr>
          <w:rFonts w:ascii="Arial" w:hAnsi="Arial" w:cs="Arial"/>
          <w:sz w:val="22"/>
          <w:szCs w:val="22"/>
        </w:rPr>
        <w:t xml:space="preserve"> Ponik</w:t>
      </w:r>
      <w:r>
        <w:rPr>
          <w:rFonts w:ascii="Arial" w:hAnsi="Arial" w:cs="Arial"/>
          <w:sz w:val="22"/>
          <w:szCs w:val="22"/>
        </w:rPr>
        <w:t>ách</w:t>
      </w:r>
      <w:r w:rsidRPr="00C25BD4">
        <w:rPr>
          <w:rFonts w:ascii="Arial" w:hAnsi="Arial" w:cs="Arial"/>
          <w:sz w:val="22"/>
          <w:szCs w:val="22"/>
        </w:rPr>
        <w:t xml:space="preserve"> </w:t>
      </w:r>
      <w:r w:rsidR="005D1E9A">
        <w:rPr>
          <w:rFonts w:ascii="Arial" w:hAnsi="Arial" w:cs="Arial"/>
          <w:sz w:val="22"/>
          <w:szCs w:val="22"/>
        </w:rPr>
        <w:t xml:space="preserve">  </w:t>
      </w:r>
      <w:r w:rsidRPr="00C25BD4">
        <w:rPr>
          <w:rFonts w:ascii="Arial" w:hAnsi="Arial" w:cs="Arial"/>
          <w:sz w:val="22"/>
          <w:szCs w:val="22"/>
        </w:rPr>
        <w:t xml:space="preserve">č. </w:t>
      </w:r>
      <w:r w:rsidRPr="00E74B9C">
        <w:rPr>
          <w:rFonts w:ascii="Arial" w:hAnsi="Arial" w:cs="Arial"/>
          <w:sz w:val="22"/>
          <w:szCs w:val="22"/>
        </w:rPr>
        <w:t>158/2008</w:t>
      </w:r>
      <w:r w:rsidRPr="00C25BD4">
        <w:rPr>
          <w:rFonts w:ascii="Arial" w:hAnsi="Arial" w:cs="Arial"/>
          <w:sz w:val="22"/>
          <w:szCs w:val="22"/>
        </w:rPr>
        <w:t xml:space="preserve"> zo dňa </w:t>
      </w:r>
      <w:smartTag w:uri="urn:schemas-microsoft-com:office:smarttags" w:element="date">
        <w:smartTagPr>
          <w:attr w:name="ls" w:val="trans"/>
          <w:attr w:name="Month" w:val="09"/>
          <w:attr w:name="Day" w:val="09"/>
          <w:attr w:name="Year" w:val="2008"/>
        </w:smartTagPr>
        <w:r>
          <w:rPr>
            <w:rFonts w:ascii="Arial" w:hAnsi="Arial" w:cs="Arial"/>
            <w:sz w:val="22"/>
            <w:szCs w:val="22"/>
          </w:rPr>
          <w:t>09.09.</w:t>
        </w:r>
        <w:r w:rsidRPr="00C25BD4">
          <w:rPr>
            <w:rFonts w:ascii="Arial" w:hAnsi="Arial" w:cs="Arial"/>
            <w:sz w:val="22"/>
            <w:szCs w:val="22"/>
          </w:rPr>
          <w:t>200</w:t>
        </w:r>
        <w:r>
          <w:rPr>
            <w:rFonts w:ascii="Arial" w:hAnsi="Arial" w:cs="Arial"/>
            <w:sz w:val="22"/>
            <w:szCs w:val="22"/>
          </w:rPr>
          <w:t>8.</w:t>
        </w:r>
      </w:smartTag>
    </w:p>
    <w:p w:rsidR="00CB4AEC" w:rsidRPr="00E74B9C" w:rsidRDefault="00CB4AEC" w:rsidP="00CB4AE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Zmena a doplnok č. 3 bol </w:t>
      </w:r>
      <w:r w:rsidRPr="00C25BD4">
        <w:rPr>
          <w:rFonts w:ascii="Arial" w:hAnsi="Arial" w:cs="Arial"/>
          <w:sz w:val="22"/>
          <w:szCs w:val="22"/>
        </w:rPr>
        <w:t xml:space="preserve">schválený uznesením </w:t>
      </w:r>
      <w:r w:rsidR="005D6DB2">
        <w:rPr>
          <w:rFonts w:ascii="Arial" w:hAnsi="Arial" w:cs="Arial"/>
          <w:sz w:val="22"/>
          <w:szCs w:val="22"/>
        </w:rPr>
        <w:t>O</w:t>
      </w:r>
      <w:r w:rsidRPr="00C25BD4">
        <w:rPr>
          <w:rFonts w:ascii="Arial" w:hAnsi="Arial" w:cs="Arial"/>
          <w:sz w:val="22"/>
          <w:szCs w:val="22"/>
        </w:rPr>
        <w:t xml:space="preserve">becného zastupiteľstva </w:t>
      </w:r>
      <w:r>
        <w:rPr>
          <w:rFonts w:ascii="Arial" w:hAnsi="Arial" w:cs="Arial"/>
          <w:sz w:val="22"/>
          <w:szCs w:val="22"/>
        </w:rPr>
        <w:t>v</w:t>
      </w:r>
      <w:r w:rsidRPr="00C25BD4">
        <w:rPr>
          <w:rFonts w:ascii="Arial" w:hAnsi="Arial" w:cs="Arial"/>
          <w:sz w:val="22"/>
          <w:szCs w:val="22"/>
        </w:rPr>
        <w:t xml:space="preserve"> Ponik</w:t>
      </w:r>
      <w:r>
        <w:rPr>
          <w:rFonts w:ascii="Arial" w:hAnsi="Arial" w:cs="Arial"/>
          <w:sz w:val="22"/>
          <w:szCs w:val="22"/>
        </w:rPr>
        <w:t>ách</w:t>
      </w:r>
      <w:r w:rsidRPr="00C25BD4">
        <w:rPr>
          <w:rFonts w:ascii="Arial" w:hAnsi="Arial" w:cs="Arial"/>
          <w:sz w:val="22"/>
          <w:szCs w:val="22"/>
        </w:rPr>
        <w:t xml:space="preserve"> </w:t>
      </w:r>
      <w:r w:rsidR="005D1E9A">
        <w:rPr>
          <w:rFonts w:ascii="Arial" w:hAnsi="Arial" w:cs="Arial"/>
          <w:sz w:val="22"/>
          <w:szCs w:val="22"/>
        </w:rPr>
        <w:t xml:space="preserve">  </w:t>
      </w:r>
      <w:r w:rsidRPr="00C25BD4">
        <w:rPr>
          <w:rFonts w:ascii="Arial" w:hAnsi="Arial" w:cs="Arial"/>
          <w:sz w:val="22"/>
          <w:szCs w:val="22"/>
        </w:rPr>
        <w:t xml:space="preserve">č. </w:t>
      </w:r>
      <w:r w:rsidRPr="00CB4AEC">
        <w:rPr>
          <w:rFonts w:ascii="Arial" w:hAnsi="Arial" w:cs="Arial"/>
          <w:sz w:val="22"/>
          <w:szCs w:val="22"/>
        </w:rPr>
        <w:t>279/2010</w:t>
      </w:r>
      <w:r w:rsidRPr="00C25BD4">
        <w:rPr>
          <w:rFonts w:ascii="Arial" w:hAnsi="Arial" w:cs="Arial"/>
          <w:sz w:val="22"/>
          <w:szCs w:val="22"/>
        </w:rPr>
        <w:t xml:space="preserve"> zo dňa </w:t>
      </w:r>
      <w:smartTag w:uri="urn:schemas-microsoft-com:office:smarttags" w:element="date">
        <w:smartTagPr>
          <w:attr w:name="ls" w:val="trans"/>
          <w:attr w:name="Month" w:val="2"/>
          <w:attr w:name="Day" w:val="23"/>
          <w:attr w:name="Year" w:val="2010"/>
        </w:smartTagPr>
        <w:r w:rsidRPr="00CB4AEC">
          <w:rPr>
            <w:rFonts w:ascii="Arial" w:hAnsi="Arial" w:cs="Arial"/>
            <w:sz w:val="22"/>
            <w:szCs w:val="22"/>
          </w:rPr>
          <w:t>23.02.2010</w:t>
        </w:r>
        <w:r>
          <w:rPr>
            <w:rFonts w:ascii="Arial" w:hAnsi="Arial" w:cs="Arial"/>
            <w:sz w:val="22"/>
            <w:szCs w:val="22"/>
          </w:rPr>
          <w:t>.</w:t>
        </w:r>
      </w:smartTag>
    </w:p>
    <w:p w:rsidR="00CB4AEC" w:rsidRPr="00E74B9C" w:rsidRDefault="00CB4AEC" w:rsidP="00CB4AE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Zmeny a doplnky č. 4 boli </w:t>
      </w:r>
      <w:r w:rsidRPr="00C25BD4">
        <w:rPr>
          <w:rFonts w:ascii="Arial" w:hAnsi="Arial" w:cs="Arial"/>
          <w:sz w:val="22"/>
          <w:szCs w:val="22"/>
        </w:rPr>
        <w:t>schválen</w:t>
      </w:r>
      <w:r>
        <w:rPr>
          <w:rFonts w:ascii="Arial" w:hAnsi="Arial" w:cs="Arial"/>
          <w:sz w:val="22"/>
          <w:szCs w:val="22"/>
        </w:rPr>
        <w:t>é</w:t>
      </w:r>
      <w:r w:rsidRPr="00C25BD4">
        <w:rPr>
          <w:rFonts w:ascii="Arial" w:hAnsi="Arial" w:cs="Arial"/>
          <w:sz w:val="22"/>
          <w:szCs w:val="22"/>
        </w:rPr>
        <w:t xml:space="preserve"> uznesením </w:t>
      </w:r>
      <w:r w:rsidR="00B42576">
        <w:rPr>
          <w:rFonts w:ascii="Arial" w:hAnsi="Arial" w:cs="Arial"/>
          <w:sz w:val="22"/>
          <w:szCs w:val="22"/>
        </w:rPr>
        <w:t>O</w:t>
      </w:r>
      <w:r w:rsidRPr="00C25BD4">
        <w:rPr>
          <w:rFonts w:ascii="Arial" w:hAnsi="Arial" w:cs="Arial"/>
          <w:sz w:val="22"/>
          <w:szCs w:val="22"/>
        </w:rPr>
        <w:t xml:space="preserve">becného zastupiteľstva </w:t>
      </w:r>
      <w:r>
        <w:rPr>
          <w:rFonts w:ascii="Arial" w:hAnsi="Arial" w:cs="Arial"/>
          <w:sz w:val="22"/>
          <w:szCs w:val="22"/>
        </w:rPr>
        <w:t>v</w:t>
      </w:r>
      <w:r w:rsidRPr="00C25BD4">
        <w:rPr>
          <w:rFonts w:ascii="Arial" w:hAnsi="Arial" w:cs="Arial"/>
          <w:sz w:val="22"/>
          <w:szCs w:val="22"/>
        </w:rPr>
        <w:t xml:space="preserve"> Ponik</w:t>
      </w:r>
      <w:r>
        <w:rPr>
          <w:rFonts w:ascii="Arial" w:hAnsi="Arial" w:cs="Arial"/>
          <w:sz w:val="22"/>
          <w:szCs w:val="22"/>
        </w:rPr>
        <w:t>ách</w:t>
      </w:r>
      <w:r w:rsidRPr="00C25BD4">
        <w:rPr>
          <w:rFonts w:ascii="Arial" w:hAnsi="Arial" w:cs="Arial"/>
          <w:sz w:val="22"/>
          <w:szCs w:val="22"/>
        </w:rPr>
        <w:t xml:space="preserve"> </w:t>
      </w:r>
      <w:r w:rsidR="005D1E9A">
        <w:rPr>
          <w:rFonts w:ascii="Arial" w:hAnsi="Arial" w:cs="Arial"/>
          <w:sz w:val="22"/>
          <w:szCs w:val="22"/>
        </w:rPr>
        <w:t xml:space="preserve">   </w:t>
      </w:r>
      <w:r w:rsidRPr="00C25BD4">
        <w:rPr>
          <w:rFonts w:ascii="Arial" w:hAnsi="Arial" w:cs="Arial"/>
          <w:sz w:val="22"/>
          <w:szCs w:val="22"/>
        </w:rPr>
        <w:t xml:space="preserve">č. </w:t>
      </w:r>
      <w:r w:rsidRPr="00CB4AEC">
        <w:rPr>
          <w:rFonts w:ascii="Arial" w:hAnsi="Arial" w:cs="Arial"/>
          <w:sz w:val="22"/>
          <w:szCs w:val="22"/>
        </w:rPr>
        <w:t>304/2010-8/b</w:t>
      </w:r>
      <w:r w:rsidRPr="00C25BD4">
        <w:rPr>
          <w:rFonts w:ascii="Arial" w:hAnsi="Arial" w:cs="Arial"/>
          <w:sz w:val="22"/>
          <w:szCs w:val="22"/>
        </w:rPr>
        <w:t xml:space="preserve"> zo dňa </w:t>
      </w:r>
      <w:smartTag w:uri="urn:schemas-microsoft-com:office:smarttags" w:element="date">
        <w:smartTagPr>
          <w:attr w:name="ls" w:val="trans"/>
          <w:attr w:name="Month" w:val="08"/>
          <w:attr w:name="Day" w:val="24"/>
          <w:attr w:name="Year" w:val="2010"/>
        </w:smartTagPr>
        <w:r w:rsidRPr="00CB4AEC">
          <w:rPr>
            <w:rFonts w:ascii="Arial" w:hAnsi="Arial" w:cs="Arial"/>
            <w:sz w:val="22"/>
            <w:szCs w:val="22"/>
          </w:rPr>
          <w:t>2</w:t>
        </w:r>
        <w:r>
          <w:rPr>
            <w:rFonts w:ascii="Arial" w:hAnsi="Arial" w:cs="Arial"/>
            <w:sz w:val="22"/>
            <w:szCs w:val="22"/>
          </w:rPr>
          <w:t>4</w:t>
        </w:r>
        <w:r w:rsidRPr="00CB4AEC">
          <w:rPr>
            <w:rFonts w:ascii="Arial" w:hAnsi="Arial" w:cs="Arial"/>
            <w:sz w:val="22"/>
            <w:szCs w:val="22"/>
          </w:rPr>
          <w:t>.0</w:t>
        </w:r>
        <w:r>
          <w:rPr>
            <w:rFonts w:ascii="Arial" w:hAnsi="Arial" w:cs="Arial"/>
            <w:sz w:val="22"/>
            <w:szCs w:val="22"/>
          </w:rPr>
          <w:t>8</w:t>
        </w:r>
        <w:r w:rsidRPr="00CB4AEC">
          <w:rPr>
            <w:rFonts w:ascii="Arial" w:hAnsi="Arial" w:cs="Arial"/>
            <w:sz w:val="22"/>
            <w:szCs w:val="22"/>
          </w:rPr>
          <w:t>.2010</w:t>
        </w:r>
        <w:r>
          <w:rPr>
            <w:rFonts w:ascii="Arial" w:hAnsi="Arial" w:cs="Arial"/>
            <w:sz w:val="22"/>
            <w:szCs w:val="22"/>
          </w:rPr>
          <w:t>.</w:t>
        </w:r>
      </w:smartTag>
    </w:p>
    <w:p w:rsidR="005D1E9A" w:rsidRPr="00E74B9C" w:rsidRDefault="005D1E9A" w:rsidP="005D1E9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Zmeny a doplnky č. 5 boli </w:t>
      </w:r>
      <w:r w:rsidRPr="00C25BD4">
        <w:rPr>
          <w:rFonts w:ascii="Arial" w:hAnsi="Arial" w:cs="Arial"/>
          <w:sz w:val="22"/>
          <w:szCs w:val="22"/>
        </w:rPr>
        <w:t>schválen</w:t>
      </w:r>
      <w:r>
        <w:rPr>
          <w:rFonts w:ascii="Arial" w:hAnsi="Arial" w:cs="Arial"/>
          <w:sz w:val="22"/>
          <w:szCs w:val="22"/>
        </w:rPr>
        <w:t>é</w:t>
      </w:r>
      <w:r w:rsidRPr="00C25BD4">
        <w:rPr>
          <w:rFonts w:ascii="Arial" w:hAnsi="Arial" w:cs="Arial"/>
          <w:sz w:val="22"/>
          <w:szCs w:val="22"/>
        </w:rPr>
        <w:t xml:space="preserve"> uznesením </w:t>
      </w:r>
      <w:r w:rsidR="00B42576">
        <w:rPr>
          <w:rFonts w:ascii="Arial" w:hAnsi="Arial" w:cs="Arial"/>
          <w:sz w:val="22"/>
          <w:szCs w:val="22"/>
        </w:rPr>
        <w:t>O</w:t>
      </w:r>
      <w:r w:rsidRPr="00C25BD4">
        <w:rPr>
          <w:rFonts w:ascii="Arial" w:hAnsi="Arial" w:cs="Arial"/>
          <w:sz w:val="22"/>
          <w:szCs w:val="22"/>
        </w:rPr>
        <w:t xml:space="preserve">becného zastupiteľstva </w:t>
      </w:r>
      <w:r>
        <w:rPr>
          <w:rFonts w:ascii="Arial" w:hAnsi="Arial" w:cs="Arial"/>
          <w:sz w:val="22"/>
          <w:szCs w:val="22"/>
        </w:rPr>
        <w:t>v</w:t>
      </w:r>
      <w:r w:rsidRPr="00C25BD4">
        <w:rPr>
          <w:rFonts w:ascii="Arial" w:hAnsi="Arial" w:cs="Arial"/>
          <w:sz w:val="22"/>
          <w:szCs w:val="22"/>
        </w:rPr>
        <w:t xml:space="preserve"> Ponik</w:t>
      </w:r>
      <w:r>
        <w:rPr>
          <w:rFonts w:ascii="Arial" w:hAnsi="Arial" w:cs="Arial"/>
          <w:sz w:val="22"/>
          <w:szCs w:val="22"/>
        </w:rPr>
        <w:t>ách</w:t>
      </w:r>
      <w:r w:rsidRPr="00C25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</w:t>
      </w:r>
      <w:r w:rsidRPr="00C25BD4">
        <w:rPr>
          <w:rFonts w:ascii="Arial" w:hAnsi="Arial" w:cs="Arial"/>
          <w:sz w:val="22"/>
          <w:szCs w:val="22"/>
        </w:rPr>
        <w:t xml:space="preserve">č. </w:t>
      </w:r>
      <w:r w:rsidR="00D2598F">
        <w:rPr>
          <w:rFonts w:ascii="Arial" w:hAnsi="Arial" w:cs="Arial"/>
          <w:sz w:val="22"/>
          <w:szCs w:val="22"/>
        </w:rPr>
        <w:t>82/2015</w:t>
      </w:r>
      <w:r w:rsidRPr="00C25BD4">
        <w:rPr>
          <w:rFonts w:ascii="Arial" w:hAnsi="Arial" w:cs="Arial"/>
          <w:sz w:val="22"/>
          <w:szCs w:val="22"/>
        </w:rPr>
        <w:t xml:space="preserve"> zo dňa </w:t>
      </w:r>
      <w:smartTag w:uri="urn:schemas-microsoft-com:office:smarttags" w:element="date">
        <w:smartTagPr>
          <w:attr w:name="ls" w:val="trans"/>
          <w:attr w:name="Month" w:val="06"/>
          <w:attr w:name="Day" w:val="04"/>
          <w:attr w:name="Year" w:val="2015"/>
        </w:smartTagPr>
        <w:r w:rsidR="00D2598F">
          <w:rPr>
            <w:rFonts w:ascii="Arial" w:hAnsi="Arial" w:cs="Arial"/>
            <w:sz w:val="22"/>
            <w:szCs w:val="22"/>
          </w:rPr>
          <w:t>04.06.2015</w:t>
        </w:r>
        <w:r>
          <w:rPr>
            <w:rFonts w:ascii="Arial" w:hAnsi="Arial" w:cs="Arial"/>
            <w:sz w:val="22"/>
            <w:szCs w:val="22"/>
          </w:rPr>
          <w:t>.</w:t>
        </w:r>
      </w:smartTag>
    </w:p>
    <w:p w:rsidR="00A506A2" w:rsidRPr="00E74B9C" w:rsidRDefault="00A506A2" w:rsidP="00A506A2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Zmeny a doplnky č. 6 boli </w:t>
      </w:r>
      <w:r w:rsidRPr="00C25BD4">
        <w:rPr>
          <w:rFonts w:ascii="Arial" w:hAnsi="Arial" w:cs="Arial"/>
          <w:sz w:val="22"/>
          <w:szCs w:val="22"/>
        </w:rPr>
        <w:t>schválen</w:t>
      </w:r>
      <w:r>
        <w:rPr>
          <w:rFonts w:ascii="Arial" w:hAnsi="Arial" w:cs="Arial"/>
          <w:sz w:val="22"/>
          <w:szCs w:val="22"/>
        </w:rPr>
        <w:t>é</w:t>
      </w:r>
      <w:r w:rsidRPr="00C25BD4">
        <w:rPr>
          <w:rFonts w:ascii="Arial" w:hAnsi="Arial" w:cs="Arial"/>
          <w:sz w:val="22"/>
          <w:szCs w:val="22"/>
        </w:rPr>
        <w:t xml:space="preserve"> uznesením </w:t>
      </w:r>
      <w:r w:rsidR="00B42576">
        <w:rPr>
          <w:rFonts w:ascii="Arial" w:hAnsi="Arial" w:cs="Arial"/>
          <w:sz w:val="22"/>
          <w:szCs w:val="22"/>
        </w:rPr>
        <w:t>O</w:t>
      </w:r>
      <w:r w:rsidRPr="00C25BD4">
        <w:rPr>
          <w:rFonts w:ascii="Arial" w:hAnsi="Arial" w:cs="Arial"/>
          <w:sz w:val="22"/>
          <w:szCs w:val="22"/>
        </w:rPr>
        <w:t xml:space="preserve">becného zastupiteľstva </w:t>
      </w:r>
      <w:r>
        <w:rPr>
          <w:rFonts w:ascii="Arial" w:hAnsi="Arial" w:cs="Arial"/>
          <w:sz w:val="22"/>
          <w:szCs w:val="22"/>
        </w:rPr>
        <w:t>v</w:t>
      </w:r>
      <w:r w:rsidRPr="00C25BD4">
        <w:rPr>
          <w:rFonts w:ascii="Arial" w:hAnsi="Arial" w:cs="Arial"/>
          <w:sz w:val="22"/>
          <w:szCs w:val="22"/>
        </w:rPr>
        <w:t xml:space="preserve"> Ponik</w:t>
      </w:r>
      <w:r>
        <w:rPr>
          <w:rFonts w:ascii="Arial" w:hAnsi="Arial" w:cs="Arial"/>
          <w:sz w:val="22"/>
          <w:szCs w:val="22"/>
        </w:rPr>
        <w:t>ách</w:t>
      </w:r>
      <w:r w:rsidRPr="00C25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  </w:t>
      </w:r>
      <w:r w:rsidRPr="00C25BD4">
        <w:rPr>
          <w:rFonts w:ascii="Arial" w:hAnsi="Arial" w:cs="Arial"/>
          <w:sz w:val="22"/>
          <w:szCs w:val="22"/>
        </w:rPr>
        <w:t xml:space="preserve">č. </w:t>
      </w:r>
      <w:r>
        <w:rPr>
          <w:rFonts w:ascii="Arial" w:hAnsi="Arial" w:cs="Arial"/>
          <w:sz w:val="22"/>
          <w:szCs w:val="22"/>
        </w:rPr>
        <w:t>151/2016</w:t>
      </w:r>
      <w:r w:rsidRPr="00C25BD4">
        <w:rPr>
          <w:rFonts w:ascii="Arial" w:hAnsi="Arial" w:cs="Arial"/>
          <w:sz w:val="22"/>
          <w:szCs w:val="22"/>
        </w:rPr>
        <w:t xml:space="preserve"> zo dňa</w:t>
      </w:r>
      <w:r w:rsidRPr="00A506A2">
        <w:rPr>
          <w:rFonts w:ascii="Arial" w:hAnsi="Arial" w:cs="Arial"/>
          <w:sz w:val="22"/>
          <w:szCs w:val="22"/>
        </w:rPr>
        <w:t xml:space="preserve"> 04.05.2016</w:t>
      </w:r>
      <w:r>
        <w:rPr>
          <w:rFonts w:ascii="Arial" w:hAnsi="Arial" w:cs="Arial"/>
          <w:sz w:val="22"/>
          <w:szCs w:val="22"/>
        </w:rPr>
        <w:t>.</w:t>
      </w:r>
    </w:p>
    <w:p w:rsidR="00C25BD4" w:rsidRDefault="001F2C84" w:rsidP="00C25BD4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25BD4">
        <w:rPr>
          <w:rFonts w:ascii="Arial" w:hAnsi="Arial" w:cs="Arial"/>
          <w:sz w:val="22"/>
          <w:szCs w:val="22"/>
        </w:rPr>
        <w:t>Územný plán sídelného útvaru Poniky</w:t>
      </w:r>
      <w:r w:rsidR="00C25BD4">
        <w:rPr>
          <w:rFonts w:ascii="Arial" w:hAnsi="Arial" w:cs="Arial"/>
          <w:sz w:val="22"/>
          <w:szCs w:val="22"/>
        </w:rPr>
        <w:t xml:space="preserve"> v znení</w:t>
      </w:r>
      <w:r w:rsidR="00C25BD4" w:rsidRPr="00C25BD4">
        <w:rPr>
          <w:rFonts w:ascii="Arial" w:hAnsi="Arial" w:cs="Arial"/>
          <w:sz w:val="22"/>
          <w:szCs w:val="22"/>
        </w:rPr>
        <w:t xml:space="preserve"> zmien a doplnkov </w:t>
      </w:r>
      <w:r w:rsidRPr="00C25BD4">
        <w:rPr>
          <w:rFonts w:ascii="Arial" w:hAnsi="Arial" w:cs="Arial"/>
          <w:sz w:val="22"/>
          <w:szCs w:val="22"/>
        </w:rPr>
        <w:t>v zásadných koncep</w:t>
      </w:r>
      <w:r w:rsidRPr="00C25BD4">
        <w:rPr>
          <w:rFonts w:ascii="Arial" w:hAnsi="Arial" w:cs="Arial"/>
          <w:sz w:val="22"/>
          <w:szCs w:val="22"/>
        </w:rPr>
        <w:t>č</w:t>
      </w:r>
      <w:r w:rsidRPr="00C25BD4">
        <w:rPr>
          <w:rFonts w:ascii="Arial" w:hAnsi="Arial" w:cs="Arial"/>
          <w:sz w:val="22"/>
          <w:szCs w:val="22"/>
        </w:rPr>
        <w:t xml:space="preserve">ných otázkach </w:t>
      </w:r>
      <w:r w:rsidR="00C25BD4" w:rsidRPr="00C25BD4">
        <w:rPr>
          <w:rFonts w:ascii="Arial" w:hAnsi="Arial" w:cs="Arial"/>
          <w:sz w:val="22"/>
          <w:szCs w:val="22"/>
        </w:rPr>
        <w:t xml:space="preserve">vyhovuje súčasným potrebám obce. </w:t>
      </w:r>
    </w:p>
    <w:p w:rsidR="00C25BD4" w:rsidRPr="00407EEC" w:rsidRDefault="00C25BD4" w:rsidP="001F2C84">
      <w:pPr>
        <w:numPr>
          <w:ilvl w:val="0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407EEC">
        <w:rPr>
          <w:rFonts w:ascii="Arial" w:hAnsi="Arial" w:cs="Arial"/>
          <w:b/>
          <w:smallCaps/>
        </w:rPr>
        <w:t>Údaje o súlade riešenia so zadaním a so súborným stanoviskom</w:t>
      </w:r>
      <w:r>
        <w:rPr>
          <w:rFonts w:ascii="Arial" w:hAnsi="Arial" w:cs="Arial"/>
          <w:b/>
          <w:smallCaps/>
        </w:rPr>
        <w:t xml:space="preserve"> </w:t>
      </w:r>
      <w:r w:rsidRPr="00407EEC">
        <w:rPr>
          <w:rFonts w:ascii="Arial" w:hAnsi="Arial" w:cs="Arial"/>
          <w:b/>
          <w:smallCaps/>
        </w:rPr>
        <w:t>z</w:t>
      </w:r>
      <w:r>
        <w:rPr>
          <w:rFonts w:ascii="Arial" w:hAnsi="Arial" w:cs="Arial"/>
          <w:b/>
          <w:smallCaps/>
        </w:rPr>
        <w:t> </w:t>
      </w:r>
      <w:r w:rsidRPr="00407EEC">
        <w:rPr>
          <w:rFonts w:ascii="Arial" w:hAnsi="Arial" w:cs="Arial"/>
          <w:b/>
          <w:smallCaps/>
        </w:rPr>
        <w:t>preroko</w:t>
      </w:r>
      <w:r>
        <w:rPr>
          <w:rFonts w:ascii="Arial" w:hAnsi="Arial" w:cs="Arial"/>
          <w:b/>
          <w:smallCaps/>
        </w:rPr>
        <w:softHyphen/>
      </w:r>
      <w:r w:rsidRPr="00407EEC">
        <w:rPr>
          <w:rFonts w:ascii="Arial" w:hAnsi="Arial" w:cs="Arial"/>
          <w:b/>
          <w:smallCaps/>
        </w:rPr>
        <w:t>vania konceptu</w:t>
      </w:r>
      <w:r>
        <w:rPr>
          <w:rFonts w:ascii="Arial" w:hAnsi="Arial" w:cs="Arial"/>
          <w:b/>
          <w:smallCaps/>
        </w:rPr>
        <w:t xml:space="preserve"> alebo návrhu, ak sa nevypracoval koncept</w:t>
      </w:r>
    </w:p>
    <w:p w:rsidR="00282A5A" w:rsidRPr="004F779A" w:rsidRDefault="004F779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4F779A">
        <w:rPr>
          <w:rFonts w:ascii="Arial" w:hAnsi="Arial" w:cs="Arial"/>
          <w:sz w:val="22"/>
          <w:szCs w:val="22"/>
        </w:rPr>
        <w:t xml:space="preserve">Zmeny a doplnky č. </w:t>
      </w:r>
      <w:r w:rsidR="00956822">
        <w:rPr>
          <w:rFonts w:ascii="Arial" w:hAnsi="Arial" w:cs="Arial"/>
          <w:sz w:val="22"/>
          <w:szCs w:val="22"/>
        </w:rPr>
        <w:t>7</w:t>
      </w:r>
      <w:r w:rsidRPr="004F779A">
        <w:rPr>
          <w:rFonts w:ascii="Arial" w:hAnsi="Arial" w:cs="Arial"/>
          <w:sz w:val="22"/>
          <w:szCs w:val="22"/>
        </w:rPr>
        <w:t>“ n</w:t>
      </w:r>
      <w:r>
        <w:rPr>
          <w:rFonts w:ascii="Arial" w:hAnsi="Arial" w:cs="Arial"/>
          <w:sz w:val="22"/>
          <w:szCs w:val="22"/>
        </w:rPr>
        <w:t>emen</w:t>
      </w:r>
      <w:r w:rsidR="00D2598F">
        <w:rPr>
          <w:rFonts w:ascii="Arial" w:hAnsi="Arial" w:cs="Arial"/>
          <w:sz w:val="22"/>
          <w:szCs w:val="22"/>
        </w:rPr>
        <w:t>ia</w:t>
      </w:r>
      <w:r w:rsidRPr="004F779A">
        <w:rPr>
          <w:rFonts w:ascii="Arial" w:hAnsi="Arial" w:cs="Arial"/>
          <w:sz w:val="22"/>
          <w:szCs w:val="22"/>
        </w:rPr>
        <w:t xml:space="preserve"> základnú koncepciu organizácie územia </w:t>
      </w:r>
      <w:r w:rsidR="00C02805">
        <w:rPr>
          <w:rFonts w:ascii="Arial" w:hAnsi="Arial" w:cs="Arial"/>
          <w:sz w:val="22"/>
          <w:szCs w:val="22"/>
        </w:rPr>
        <w:t>schvále</w:t>
      </w:r>
      <w:r w:rsidRPr="004F779A">
        <w:rPr>
          <w:rFonts w:ascii="Arial" w:hAnsi="Arial" w:cs="Arial"/>
          <w:sz w:val="22"/>
          <w:szCs w:val="22"/>
        </w:rPr>
        <w:t>nú</w:t>
      </w:r>
      <w:r w:rsidR="00083E12">
        <w:rPr>
          <w:rFonts w:ascii="Arial" w:hAnsi="Arial" w:cs="Arial"/>
          <w:sz w:val="22"/>
          <w:szCs w:val="22"/>
        </w:rPr>
        <w:t xml:space="preserve"> v platnom Územnom pláne </w:t>
      </w:r>
      <w:r w:rsidR="00A6061F">
        <w:rPr>
          <w:rFonts w:ascii="Arial" w:hAnsi="Arial" w:cs="Arial"/>
          <w:sz w:val="22"/>
          <w:szCs w:val="22"/>
        </w:rPr>
        <w:t>sídelného útvaru</w:t>
      </w:r>
      <w:r w:rsidR="00083E12">
        <w:rPr>
          <w:rFonts w:ascii="Arial" w:hAnsi="Arial" w:cs="Arial"/>
          <w:sz w:val="22"/>
          <w:szCs w:val="22"/>
        </w:rPr>
        <w:t xml:space="preserve"> </w:t>
      </w:r>
      <w:r w:rsidR="008D6197">
        <w:rPr>
          <w:rFonts w:ascii="Arial" w:hAnsi="Arial" w:cs="Arial"/>
          <w:sz w:val="22"/>
          <w:szCs w:val="22"/>
        </w:rPr>
        <w:t>Poniky</w:t>
      </w:r>
      <w:r w:rsidR="00D2598F">
        <w:rPr>
          <w:rFonts w:ascii="Arial" w:hAnsi="Arial" w:cs="Arial"/>
          <w:sz w:val="22"/>
          <w:szCs w:val="22"/>
        </w:rPr>
        <w:t>, sú</w:t>
      </w:r>
      <w:r w:rsidRPr="004F779A">
        <w:rPr>
          <w:rFonts w:ascii="Arial" w:hAnsi="Arial" w:cs="Arial"/>
          <w:sz w:val="22"/>
          <w:szCs w:val="22"/>
        </w:rPr>
        <w:t xml:space="preserve"> v súlade so zadávacím dokume</w:t>
      </w:r>
      <w:r w:rsidRPr="004F779A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tom</w:t>
      </w:r>
      <w:r w:rsidR="00D2598F">
        <w:rPr>
          <w:rFonts w:ascii="Arial" w:hAnsi="Arial" w:cs="Arial"/>
          <w:sz w:val="22"/>
          <w:szCs w:val="22"/>
        </w:rPr>
        <w:t xml:space="preserve">, ktorým </w:t>
      </w:r>
      <w:r w:rsidR="00083E12">
        <w:rPr>
          <w:rFonts w:ascii="Arial" w:hAnsi="Arial" w:cs="Arial"/>
          <w:sz w:val="22"/>
          <w:szCs w:val="22"/>
        </w:rPr>
        <w:t>je</w:t>
      </w:r>
      <w:r w:rsidR="00D2598F">
        <w:rPr>
          <w:rFonts w:ascii="Arial" w:hAnsi="Arial" w:cs="Arial"/>
          <w:sz w:val="22"/>
          <w:szCs w:val="22"/>
        </w:rPr>
        <w:t xml:space="preserve"> </w:t>
      </w:r>
      <w:r w:rsidR="00083E12">
        <w:rPr>
          <w:rFonts w:ascii="Arial" w:hAnsi="Arial" w:cs="Arial"/>
          <w:sz w:val="22"/>
          <w:szCs w:val="22"/>
        </w:rPr>
        <w:t xml:space="preserve">„Zadávací dokument pre spracovanie územnoplánovacej </w:t>
      </w:r>
      <w:r w:rsidR="00AF3296">
        <w:rPr>
          <w:rFonts w:ascii="Arial" w:hAnsi="Arial" w:cs="Arial"/>
          <w:sz w:val="22"/>
          <w:szCs w:val="22"/>
        </w:rPr>
        <w:t xml:space="preserve">dokumentácie </w:t>
      </w:r>
      <w:r w:rsidR="00083E12">
        <w:rPr>
          <w:rFonts w:ascii="Arial" w:hAnsi="Arial" w:cs="Arial"/>
          <w:sz w:val="22"/>
          <w:szCs w:val="22"/>
        </w:rPr>
        <w:t>z</w:t>
      </w:r>
      <w:r w:rsidR="00083E12">
        <w:rPr>
          <w:rFonts w:ascii="Arial" w:hAnsi="Arial" w:cs="Arial"/>
          <w:sz w:val="22"/>
          <w:szCs w:val="22"/>
        </w:rPr>
        <w:t>o</w:t>
      </w:r>
      <w:r w:rsidR="00083E12">
        <w:rPr>
          <w:rFonts w:ascii="Arial" w:hAnsi="Arial" w:cs="Arial"/>
          <w:sz w:val="22"/>
          <w:szCs w:val="22"/>
        </w:rPr>
        <w:t>skupenia sídelných útvarov PONIKY – DÚBRAVICA – ORAVCE“ (URBION, september 1990)</w:t>
      </w:r>
      <w:r w:rsidR="007C0103">
        <w:rPr>
          <w:rFonts w:ascii="Arial" w:hAnsi="Arial" w:cs="Arial"/>
          <w:sz w:val="22"/>
          <w:szCs w:val="22"/>
        </w:rPr>
        <w:t xml:space="preserve"> schválený uznesením Obecného zastupiteľstva obce Poniky dňa 08.10.1992 pod č. 145/1992/02</w:t>
      </w:r>
      <w:r>
        <w:rPr>
          <w:rFonts w:ascii="Arial" w:hAnsi="Arial" w:cs="Arial"/>
          <w:sz w:val="22"/>
          <w:szCs w:val="22"/>
        </w:rPr>
        <w:t>.</w:t>
      </w: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282A5A" w:rsidRDefault="00282A5A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</w:p>
    <w:p w:rsidR="00C25BD4" w:rsidRPr="0088356F" w:rsidRDefault="00C25BD4" w:rsidP="00372122">
      <w:pPr>
        <w:pageBreakBefore/>
        <w:pBdr>
          <w:bottom w:val="double" w:sz="12" w:space="1" w:color="auto"/>
        </w:pBdr>
        <w:tabs>
          <w:tab w:val="left" w:pos="600"/>
        </w:tabs>
        <w:jc w:val="both"/>
        <w:rPr>
          <w:rFonts w:ascii="Arial" w:hAnsi="Arial" w:cs="Arial"/>
          <w:b/>
          <w:smallCaps/>
          <w:sz w:val="40"/>
          <w:szCs w:val="40"/>
        </w:rPr>
      </w:pPr>
      <w:r w:rsidRPr="0088356F">
        <w:rPr>
          <w:rFonts w:ascii="Arial" w:hAnsi="Arial" w:cs="Arial"/>
          <w:b/>
          <w:smallCaps/>
          <w:sz w:val="40"/>
          <w:szCs w:val="40"/>
        </w:rPr>
        <w:lastRenderedPageBreak/>
        <w:t>B.</w:t>
      </w:r>
      <w:r w:rsidRPr="0088356F">
        <w:rPr>
          <w:rFonts w:ascii="Arial" w:hAnsi="Arial" w:cs="Arial"/>
          <w:b/>
          <w:smallCaps/>
          <w:sz w:val="40"/>
          <w:szCs w:val="40"/>
        </w:rPr>
        <w:tab/>
        <w:t>Riešenie územného plánu obce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Vymedzenie riešeného územia a jeho geografický popis</w:t>
      </w:r>
    </w:p>
    <w:p w:rsidR="00DB0836" w:rsidRDefault="00282A5A" w:rsidP="006700E6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Riešen</w:t>
      </w:r>
      <w:r w:rsidR="004C6E6D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územ</w:t>
      </w:r>
      <w:r w:rsidR="004C6E6D">
        <w:rPr>
          <w:rFonts w:ascii="Arial" w:hAnsi="Arial" w:cs="Arial"/>
          <w:sz w:val="22"/>
          <w:szCs w:val="22"/>
        </w:rPr>
        <w:t>ie</w:t>
      </w:r>
      <w:r w:rsidR="00D72412">
        <w:rPr>
          <w:rFonts w:ascii="Arial" w:hAnsi="Arial" w:cs="Arial"/>
          <w:sz w:val="22"/>
          <w:szCs w:val="22"/>
        </w:rPr>
        <w:t xml:space="preserve"> pozostáva z dvoch plôch vymedzených ako</w:t>
      </w:r>
      <w:r w:rsidR="00DB0836">
        <w:rPr>
          <w:rFonts w:ascii="Arial" w:hAnsi="Arial" w:cs="Arial"/>
          <w:sz w:val="22"/>
          <w:szCs w:val="22"/>
        </w:rPr>
        <w:t xml:space="preserve"> plochy obytnej zástavby</w:t>
      </w:r>
      <w:r w:rsidR="001D0861">
        <w:rPr>
          <w:rFonts w:ascii="Arial" w:hAnsi="Arial" w:cs="Arial"/>
          <w:sz w:val="22"/>
          <w:szCs w:val="22"/>
        </w:rPr>
        <w:t xml:space="preserve"> a plocha vyššej občianskej vybavenosti</w:t>
      </w:r>
      <w:r w:rsidR="00DB0836">
        <w:rPr>
          <w:rFonts w:ascii="Arial" w:hAnsi="Arial" w:cs="Arial"/>
          <w:sz w:val="22"/>
          <w:szCs w:val="22"/>
        </w:rPr>
        <w:t>:</w:t>
      </w:r>
    </w:p>
    <w:p w:rsidR="001D0861" w:rsidRDefault="001D0861" w:rsidP="00352C1D">
      <w:pPr>
        <w:pStyle w:val="Odsekzoznamu"/>
        <w:numPr>
          <w:ilvl w:val="0"/>
          <w:numId w:val="9"/>
        </w:numPr>
        <w:spacing w:before="60"/>
        <w:ind w:left="170" w:hanging="170"/>
        <w:contextualSpacing w:val="0"/>
        <w:jc w:val="both"/>
        <w:rPr>
          <w:rFonts w:ascii="Arial" w:hAnsi="Arial" w:cs="Arial"/>
          <w:sz w:val="22"/>
          <w:szCs w:val="22"/>
        </w:rPr>
      </w:pPr>
      <w:r w:rsidRPr="00634BB6">
        <w:rPr>
          <w:rFonts w:ascii="Arial" w:hAnsi="Arial" w:cs="Arial"/>
          <w:sz w:val="22"/>
          <w:szCs w:val="22"/>
        </w:rPr>
        <w:t>7/1 - plocha pre výstavbu</w:t>
      </w:r>
      <w:r>
        <w:rPr>
          <w:rFonts w:ascii="Arial" w:hAnsi="Arial" w:cs="Arial"/>
          <w:sz w:val="22"/>
          <w:szCs w:val="22"/>
        </w:rPr>
        <w:t xml:space="preserve"> budovy zariadenia sociálnych služieb, </w:t>
      </w:r>
      <w:r w:rsidRPr="00634BB6">
        <w:rPr>
          <w:rFonts w:ascii="Arial" w:hAnsi="Arial" w:cs="Arial"/>
          <w:sz w:val="22"/>
          <w:szCs w:val="22"/>
        </w:rPr>
        <w:t>situovaná</w:t>
      </w:r>
      <w:r>
        <w:rPr>
          <w:rFonts w:ascii="Arial" w:hAnsi="Arial" w:cs="Arial"/>
          <w:sz w:val="22"/>
          <w:szCs w:val="22"/>
        </w:rPr>
        <w:t xml:space="preserve"> je</w:t>
      </w:r>
      <w:r w:rsidRPr="00634BB6">
        <w:rPr>
          <w:rFonts w:ascii="Arial" w:hAnsi="Arial" w:cs="Arial"/>
          <w:sz w:val="22"/>
          <w:szCs w:val="22"/>
        </w:rPr>
        <w:t xml:space="preserve"> v južnej časti územia obce Poniky. Bezprostredne nadväzuje na južnú hranicu zastavané územie obce vymedzeného k 1.1.1990. Z  južnej strany je navrhovaná plocha pre výstavbu rodinných domov, z</w:t>
      </w:r>
      <w:r>
        <w:rPr>
          <w:rFonts w:ascii="Arial" w:hAnsi="Arial" w:cs="Arial"/>
          <w:sz w:val="22"/>
          <w:szCs w:val="22"/>
        </w:rPr>
        <w:t> </w:t>
      </w:r>
      <w:r w:rsidRPr="00634BB6">
        <w:rPr>
          <w:rFonts w:ascii="Arial" w:hAnsi="Arial" w:cs="Arial"/>
          <w:sz w:val="22"/>
          <w:szCs w:val="22"/>
        </w:rPr>
        <w:t>východnej</w:t>
      </w:r>
      <w:r>
        <w:rPr>
          <w:rFonts w:ascii="Arial" w:hAnsi="Arial" w:cs="Arial"/>
          <w:sz w:val="22"/>
          <w:szCs w:val="22"/>
        </w:rPr>
        <w:t xml:space="preserve"> a západnej</w:t>
      </w:r>
      <w:r w:rsidRPr="00634BB6">
        <w:rPr>
          <w:rFonts w:ascii="Arial" w:hAnsi="Arial" w:cs="Arial"/>
          <w:sz w:val="22"/>
          <w:szCs w:val="22"/>
        </w:rPr>
        <w:t xml:space="preserve"> strany sa nachádza poľnohospodárska pôda. Riešené územie je vyznačené vo výkrese č. 2</w:t>
      </w:r>
      <w:r>
        <w:rPr>
          <w:rFonts w:ascii="Arial" w:hAnsi="Arial" w:cs="Arial"/>
          <w:sz w:val="22"/>
          <w:szCs w:val="22"/>
        </w:rPr>
        <w:t>,</w:t>
      </w:r>
    </w:p>
    <w:p w:rsidR="00C25BD4" w:rsidRPr="00634BB6" w:rsidRDefault="009215A8" w:rsidP="00352C1D">
      <w:pPr>
        <w:pStyle w:val="Odsekzoznamu"/>
        <w:numPr>
          <w:ilvl w:val="0"/>
          <w:numId w:val="9"/>
        </w:numPr>
        <w:spacing w:before="60"/>
        <w:ind w:left="170" w:hanging="170"/>
        <w:contextualSpacing w:val="0"/>
        <w:jc w:val="both"/>
        <w:rPr>
          <w:rFonts w:ascii="Arial" w:hAnsi="Arial" w:cs="Arial"/>
          <w:sz w:val="22"/>
          <w:szCs w:val="22"/>
        </w:rPr>
      </w:pPr>
      <w:r w:rsidRPr="00634BB6">
        <w:rPr>
          <w:rFonts w:ascii="Arial" w:hAnsi="Arial" w:cs="Arial"/>
          <w:sz w:val="22"/>
          <w:szCs w:val="22"/>
        </w:rPr>
        <w:t>7/</w:t>
      </w:r>
      <w:r w:rsidR="001D0861">
        <w:rPr>
          <w:rFonts w:ascii="Arial" w:hAnsi="Arial" w:cs="Arial"/>
          <w:sz w:val="22"/>
          <w:szCs w:val="22"/>
        </w:rPr>
        <w:t>2</w:t>
      </w:r>
      <w:r w:rsidR="0077585E">
        <w:rPr>
          <w:rFonts w:ascii="Arial" w:hAnsi="Arial" w:cs="Arial"/>
          <w:sz w:val="22"/>
          <w:szCs w:val="22"/>
        </w:rPr>
        <w:t>, 7/7</w:t>
      </w:r>
      <w:r w:rsidRPr="00634BB6">
        <w:rPr>
          <w:rFonts w:ascii="Arial" w:hAnsi="Arial" w:cs="Arial"/>
          <w:sz w:val="22"/>
          <w:szCs w:val="22"/>
        </w:rPr>
        <w:t xml:space="preserve"> </w:t>
      </w:r>
      <w:r w:rsidR="008D6197" w:rsidRPr="00634BB6">
        <w:rPr>
          <w:rFonts w:ascii="Arial" w:hAnsi="Arial" w:cs="Arial"/>
          <w:sz w:val="22"/>
          <w:szCs w:val="22"/>
        </w:rPr>
        <w:t xml:space="preserve">- </w:t>
      </w:r>
      <w:r w:rsidR="00DB0836" w:rsidRPr="00634BB6">
        <w:rPr>
          <w:rFonts w:ascii="Arial" w:hAnsi="Arial" w:cs="Arial"/>
          <w:sz w:val="22"/>
          <w:szCs w:val="22"/>
        </w:rPr>
        <w:t xml:space="preserve">plocha pre výstavbu </w:t>
      </w:r>
      <w:r w:rsidRPr="00634BB6">
        <w:rPr>
          <w:rFonts w:ascii="Arial" w:hAnsi="Arial" w:cs="Arial"/>
          <w:sz w:val="22"/>
          <w:szCs w:val="22"/>
        </w:rPr>
        <w:t>1</w:t>
      </w:r>
      <w:r w:rsidR="00857C2E">
        <w:rPr>
          <w:rFonts w:ascii="Arial" w:hAnsi="Arial" w:cs="Arial"/>
          <w:sz w:val="22"/>
          <w:szCs w:val="22"/>
        </w:rPr>
        <w:t>4</w:t>
      </w:r>
      <w:r w:rsidRPr="00634BB6">
        <w:rPr>
          <w:rFonts w:ascii="Arial" w:hAnsi="Arial" w:cs="Arial"/>
          <w:sz w:val="22"/>
          <w:szCs w:val="22"/>
        </w:rPr>
        <w:t xml:space="preserve"> </w:t>
      </w:r>
      <w:r w:rsidR="00DB0836" w:rsidRPr="00634BB6">
        <w:rPr>
          <w:rFonts w:ascii="Arial" w:hAnsi="Arial" w:cs="Arial"/>
          <w:sz w:val="22"/>
          <w:szCs w:val="22"/>
        </w:rPr>
        <w:t>rodinn</w:t>
      </w:r>
      <w:r w:rsidRPr="00634BB6">
        <w:rPr>
          <w:rFonts w:ascii="Arial" w:hAnsi="Arial" w:cs="Arial"/>
          <w:sz w:val="22"/>
          <w:szCs w:val="22"/>
        </w:rPr>
        <w:t>ých</w:t>
      </w:r>
      <w:r w:rsidR="00DB0836" w:rsidRPr="00634BB6">
        <w:rPr>
          <w:rFonts w:ascii="Arial" w:hAnsi="Arial" w:cs="Arial"/>
          <w:sz w:val="22"/>
          <w:szCs w:val="22"/>
        </w:rPr>
        <w:t xml:space="preserve"> </w:t>
      </w:r>
      <w:r w:rsidR="00D72412" w:rsidRPr="00634BB6">
        <w:rPr>
          <w:rFonts w:ascii="Arial" w:hAnsi="Arial" w:cs="Arial"/>
          <w:sz w:val="22"/>
          <w:szCs w:val="22"/>
        </w:rPr>
        <w:t>dom</w:t>
      </w:r>
      <w:r w:rsidRPr="00634BB6">
        <w:rPr>
          <w:rFonts w:ascii="Arial" w:hAnsi="Arial" w:cs="Arial"/>
          <w:sz w:val="22"/>
          <w:szCs w:val="22"/>
        </w:rPr>
        <w:t>ov</w:t>
      </w:r>
      <w:r w:rsidR="00282A5A" w:rsidRPr="00634BB6">
        <w:rPr>
          <w:rFonts w:ascii="Arial" w:hAnsi="Arial" w:cs="Arial"/>
          <w:sz w:val="22"/>
          <w:szCs w:val="22"/>
        </w:rPr>
        <w:t xml:space="preserve"> </w:t>
      </w:r>
      <w:r w:rsidR="004C6E6D" w:rsidRPr="00634BB6">
        <w:rPr>
          <w:rFonts w:ascii="Arial" w:hAnsi="Arial" w:cs="Arial"/>
          <w:sz w:val="22"/>
          <w:szCs w:val="22"/>
        </w:rPr>
        <w:t>situovan</w:t>
      </w:r>
      <w:r w:rsidR="00DB0836" w:rsidRPr="00634BB6">
        <w:rPr>
          <w:rFonts w:ascii="Arial" w:hAnsi="Arial" w:cs="Arial"/>
          <w:sz w:val="22"/>
          <w:szCs w:val="22"/>
        </w:rPr>
        <w:t>á</w:t>
      </w:r>
      <w:r w:rsidR="004C6E6D" w:rsidRPr="00634BB6">
        <w:rPr>
          <w:rFonts w:ascii="Arial" w:hAnsi="Arial" w:cs="Arial"/>
          <w:sz w:val="22"/>
          <w:szCs w:val="22"/>
        </w:rPr>
        <w:t xml:space="preserve"> </w:t>
      </w:r>
      <w:r w:rsidR="00426918" w:rsidRPr="00634BB6">
        <w:rPr>
          <w:rFonts w:ascii="Arial" w:hAnsi="Arial" w:cs="Arial"/>
          <w:sz w:val="22"/>
          <w:szCs w:val="22"/>
        </w:rPr>
        <w:t>v </w:t>
      </w:r>
      <w:r w:rsidR="00A506A2" w:rsidRPr="00634BB6">
        <w:rPr>
          <w:rFonts w:ascii="Arial" w:hAnsi="Arial" w:cs="Arial"/>
          <w:sz w:val="22"/>
          <w:szCs w:val="22"/>
        </w:rPr>
        <w:t>juž</w:t>
      </w:r>
      <w:r w:rsidR="00426918" w:rsidRPr="00634BB6">
        <w:rPr>
          <w:rFonts w:ascii="Arial" w:hAnsi="Arial" w:cs="Arial"/>
          <w:sz w:val="22"/>
          <w:szCs w:val="22"/>
        </w:rPr>
        <w:t xml:space="preserve">nej časti </w:t>
      </w:r>
      <w:r w:rsidR="00282A5A" w:rsidRPr="00634BB6">
        <w:rPr>
          <w:rFonts w:ascii="Arial" w:hAnsi="Arial" w:cs="Arial"/>
          <w:sz w:val="22"/>
          <w:szCs w:val="22"/>
        </w:rPr>
        <w:t>územi</w:t>
      </w:r>
      <w:r w:rsidR="00426918" w:rsidRPr="00634BB6">
        <w:rPr>
          <w:rFonts w:ascii="Arial" w:hAnsi="Arial" w:cs="Arial"/>
          <w:sz w:val="22"/>
          <w:szCs w:val="22"/>
        </w:rPr>
        <w:t>a</w:t>
      </w:r>
      <w:r w:rsidR="00282A5A" w:rsidRPr="00634BB6">
        <w:rPr>
          <w:rFonts w:ascii="Arial" w:hAnsi="Arial" w:cs="Arial"/>
          <w:sz w:val="22"/>
          <w:szCs w:val="22"/>
        </w:rPr>
        <w:t xml:space="preserve"> obce Poniky. </w:t>
      </w:r>
      <w:r w:rsidR="00165089" w:rsidRPr="00634BB6">
        <w:rPr>
          <w:rFonts w:ascii="Arial" w:hAnsi="Arial" w:cs="Arial"/>
          <w:sz w:val="22"/>
          <w:szCs w:val="22"/>
        </w:rPr>
        <w:t>B</w:t>
      </w:r>
      <w:r w:rsidR="00426918" w:rsidRPr="00634BB6">
        <w:rPr>
          <w:rFonts w:ascii="Arial" w:hAnsi="Arial" w:cs="Arial"/>
          <w:sz w:val="22"/>
          <w:szCs w:val="22"/>
        </w:rPr>
        <w:t xml:space="preserve">ezprostredne nadväzuje </w:t>
      </w:r>
      <w:r w:rsidR="00FB440D" w:rsidRPr="00634BB6">
        <w:rPr>
          <w:rFonts w:ascii="Arial" w:hAnsi="Arial" w:cs="Arial"/>
          <w:sz w:val="22"/>
          <w:szCs w:val="22"/>
        </w:rPr>
        <w:t>z</w:t>
      </w:r>
      <w:r w:rsidR="001D0861">
        <w:rPr>
          <w:rFonts w:ascii="Arial" w:hAnsi="Arial" w:cs="Arial"/>
          <w:sz w:val="22"/>
          <w:szCs w:val="22"/>
        </w:rPr>
        <w:t>o</w:t>
      </w:r>
      <w:r w:rsidR="00426918" w:rsidRPr="00634BB6">
        <w:rPr>
          <w:rFonts w:ascii="Arial" w:hAnsi="Arial" w:cs="Arial"/>
          <w:sz w:val="22"/>
          <w:szCs w:val="22"/>
        </w:rPr>
        <w:t xml:space="preserve"> </w:t>
      </w:r>
      <w:r w:rsidR="001D0861">
        <w:rPr>
          <w:rFonts w:ascii="Arial" w:hAnsi="Arial" w:cs="Arial"/>
          <w:sz w:val="22"/>
          <w:szCs w:val="22"/>
        </w:rPr>
        <w:t xml:space="preserve">severu </w:t>
      </w:r>
      <w:r w:rsidR="00A060FC">
        <w:rPr>
          <w:rFonts w:ascii="Arial" w:hAnsi="Arial" w:cs="Arial"/>
          <w:sz w:val="22"/>
          <w:szCs w:val="22"/>
        </w:rPr>
        <w:t>na navrhovanú plochu vyššej občianskej v</w:t>
      </w:r>
      <w:r w:rsidR="00A060FC">
        <w:rPr>
          <w:rFonts w:ascii="Arial" w:hAnsi="Arial" w:cs="Arial"/>
          <w:sz w:val="22"/>
          <w:szCs w:val="22"/>
        </w:rPr>
        <w:t>y</w:t>
      </w:r>
      <w:r w:rsidR="00A060FC">
        <w:rPr>
          <w:rFonts w:ascii="Arial" w:hAnsi="Arial" w:cs="Arial"/>
          <w:sz w:val="22"/>
          <w:szCs w:val="22"/>
        </w:rPr>
        <w:t>bavenosti</w:t>
      </w:r>
      <w:r w:rsidR="00165089" w:rsidRPr="00634BB6">
        <w:rPr>
          <w:rFonts w:ascii="Arial" w:hAnsi="Arial" w:cs="Arial"/>
          <w:sz w:val="22"/>
          <w:szCs w:val="22"/>
        </w:rPr>
        <w:t>. Z</w:t>
      </w:r>
      <w:r w:rsidR="00D72412" w:rsidRPr="00634BB6">
        <w:rPr>
          <w:rFonts w:ascii="Arial" w:hAnsi="Arial" w:cs="Arial"/>
          <w:sz w:val="22"/>
          <w:szCs w:val="22"/>
        </w:rPr>
        <w:t>o</w:t>
      </w:r>
      <w:r w:rsidR="00FB440D" w:rsidRPr="00634BB6">
        <w:rPr>
          <w:rFonts w:ascii="Arial" w:hAnsi="Arial" w:cs="Arial"/>
          <w:sz w:val="22"/>
          <w:szCs w:val="22"/>
        </w:rPr>
        <w:t xml:space="preserve"> západnej</w:t>
      </w:r>
      <w:r w:rsidR="00D72412" w:rsidRPr="00634BB6">
        <w:rPr>
          <w:rFonts w:ascii="Arial" w:hAnsi="Arial" w:cs="Arial"/>
          <w:sz w:val="22"/>
          <w:szCs w:val="22"/>
        </w:rPr>
        <w:t xml:space="preserve"> </w:t>
      </w:r>
      <w:r w:rsidR="00426918" w:rsidRPr="00634BB6">
        <w:rPr>
          <w:rFonts w:ascii="Arial" w:hAnsi="Arial" w:cs="Arial"/>
          <w:sz w:val="22"/>
          <w:szCs w:val="22"/>
        </w:rPr>
        <w:t>str</w:t>
      </w:r>
      <w:r w:rsidR="00FB440D" w:rsidRPr="00634BB6">
        <w:rPr>
          <w:rFonts w:ascii="Arial" w:hAnsi="Arial" w:cs="Arial"/>
          <w:sz w:val="22"/>
          <w:szCs w:val="22"/>
        </w:rPr>
        <w:t>a</w:t>
      </w:r>
      <w:r w:rsidR="00426918" w:rsidRPr="00634BB6">
        <w:rPr>
          <w:rFonts w:ascii="Arial" w:hAnsi="Arial" w:cs="Arial"/>
          <w:sz w:val="22"/>
          <w:szCs w:val="22"/>
        </w:rPr>
        <w:t>n</w:t>
      </w:r>
      <w:r w:rsidR="00FB440D" w:rsidRPr="00634BB6">
        <w:rPr>
          <w:rFonts w:ascii="Arial" w:hAnsi="Arial" w:cs="Arial"/>
          <w:sz w:val="22"/>
          <w:szCs w:val="22"/>
        </w:rPr>
        <w:t>y</w:t>
      </w:r>
      <w:r w:rsidR="00426918" w:rsidRPr="00634BB6">
        <w:rPr>
          <w:rFonts w:ascii="Arial" w:hAnsi="Arial" w:cs="Arial"/>
          <w:sz w:val="22"/>
          <w:szCs w:val="22"/>
        </w:rPr>
        <w:t xml:space="preserve"> ho obklopuje poľnohospodárska pôda</w:t>
      </w:r>
      <w:r w:rsidR="00D72412" w:rsidRPr="00634BB6">
        <w:rPr>
          <w:rFonts w:ascii="Arial" w:hAnsi="Arial" w:cs="Arial"/>
          <w:sz w:val="22"/>
          <w:szCs w:val="22"/>
        </w:rPr>
        <w:t xml:space="preserve">. </w:t>
      </w:r>
      <w:r w:rsidR="003C7528" w:rsidRPr="00634BB6">
        <w:rPr>
          <w:rFonts w:ascii="Arial" w:hAnsi="Arial" w:cs="Arial"/>
          <w:sz w:val="22"/>
          <w:szCs w:val="22"/>
        </w:rPr>
        <w:t>Riešené územie je vyznačené vo výkrese č. 2</w:t>
      </w:r>
      <w:r w:rsidR="00DB0836" w:rsidRPr="00634BB6">
        <w:rPr>
          <w:rFonts w:ascii="Arial" w:hAnsi="Arial" w:cs="Arial"/>
          <w:sz w:val="22"/>
          <w:szCs w:val="22"/>
        </w:rPr>
        <w:t>,</w:t>
      </w:r>
    </w:p>
    <w:p w:rsidR="00634BB6" w:rsidRDefault="009215A8" w:rsidP="00352C1D">
      <w:pPr>
        <w:pStyle w:val="Odsekzoznamu"/>
        <w:numPr>
          <w:ilvl w:val="0"/>
          <w:numId w:val="9"/>
        </w:numPr>
        <w:spacing w:before="60"/>
        <w:ind w:left="170" w:hanging="170"/>
        <w:contextualSpacing w:val="0"/>
        <w:jc w:val="both"/>
        <w:rPr>
          <w:rFonts w:ascii="Arial" w:hAnsi="Arial" w:cs="Arial"/>
          <w:sz w:val="22"/>
          <w:szCs w:val="22"/>
        </w:rPr>
      </w:pPr>
      <w:r w:rsidRPr="00634BB6">
        <w:rPr>
          <w:rFonts w:ascii="Arial" w:hAnsi="Arial" w:cs="Arial"/>
          <w:sz w:val="22"/>
          <w:szCs w:val="22"/>
        </w:rPr>
        <w:t>7/</w:t>
      </w:r>
      <w:r w:rsidR="00A060FC">
        <w:rPr>
          <w:rFonts w:ascii="Arial" w:hAnsi="Arial" w:cs="Arial"/>
          <w:sz w:val="22"/>
          <w:szCs w:val="22"/>
        </w:rPr>
        <w:t>4, 7/5</w:t>
      </w:r>
      <w:r w:rsidRPr="00634BB6">
        <w:rPr>
          <w:rFonts w:ascii="Arial" w:hAnsi="Arial" w:cs="Arial"/>
          <w:sz w:val="22"/>
          <w:szCs w:val="22"/>
        </w:rPr>
        <w:t xml:space="preserve"> </w:t>
      </w:r>
      <w:r w:rsidR="008D6197" w:rsidRPr="00634BB6">
        <w:rPr>
          <w:rFonts w:ascii="Arial" w:hAnsi="Arial" w:cs="Arial"/>
          <w:sz w:val="22"/>
          <w:szCs w:val="22"/>
        </w:rPr>
        <w:t xml:space="preserve">- </w:t>
      </w:r>
      <w:r w:rsidR="00DB0836" w:rsidRPr="00634BB6">
        <w:rPr>
          <w:rFonts w:ascii="Arial" w:hAnsi="Arial" w:cs="Arial"/>
          <w:sz w:val="22"/>
          <w:szCs w:val="22"/>
        </w:rPr>
        <w:t xml:space="preserve">plocha pre výstavbu </w:t>
      </w:r>
      <w:r w:rsidRPr="00634BB6">
        <w:rPr>
          <w:rFonts w:ascii="Arial" w:hAnsi="Arial" w:cs="Arial"/>
          <w:sz w:val="22"/>
          <w:szCs w:val="22"/>
        </w:rPr>
        <w:t>12 rodinných domov</w:t>
      </w:r>
      <w:r w:rsidR="00DB0836" w:rsidRPr="00634BB6">
        <w:rPr>
          <w:rFonts w:ascii="Arial" w:hAnsi="Arial" w:cs="Arial"/>
          <w:sz w:val="22"/>
          <w:szCs w:val="22"/>
        </w:rPr>
        <w:t xml:space="preserve"> situovaná v</w:t>
      </w:r>
      <w:r w:rsidRPr="00634BB6">
        <w:rPr>
          <w:rFonts w:ascii="Arial" w:hAnsi="Arial" w:cs="Arial"/>
          <w:sz w:val="22"/>
          <w:szCs w:val="22"/>
        </w:rPr>
        <w:t> </w:t>
      </w:r>
      <w:r w:rsidR="00DB0836" w:rsidRPr="00634BB6">
        <w:rPr>
          <w:rFonts w:ascii="Arial" w:hAnsi="Arial" w:cs="Arial"/>
          <w:sz w:val="22"/>
          <w:szCs w:val="22"/>
        </w:rPr>
        <w:t>južnej</w:t>
      </w:r>
      <w:r w:rsidRPr="00634BB6">
        <w:rPr>
          <w:rFonts w:ascii="Arial" w:hAnsi="Arial" w:cs="Arial"/>
          <w:sz w:val="22"/>
          <w:szCs w:val="22"/>
        </w:rPr>
        <w:t xml:space="preserve"> </w:t>
      </w:r>
      <w:r w:rsidR="00DB0836" w:rsidRPr="00634BB6">
        <w:rPr>
          <w:rFonts w:ascii="Arial" w:hAnsi="Arial" w:cs="Arial"/>
          <w:sz w:val="22"/>
          <w:szCs w:val="22"/>
        </w:rPr>
        <w:t xml:space="preserve">časti územia obce Poniky. </w:t>
      </w:r>
      <w:r w:rsidR="00502F6C">
        <w:rPr>
          <w:rFonts w:ascii="Arial" w:hAnsi="Arial" w:cs="Arial"/>
          <w:sz w:val="22"/>
          <w:szCs w:val="22"/>
        </w:rPr>
        <w:t>Plocha 7/5</w:t>
      </w:r>
      <w:r w:rsidR="00A060FC">
        <w:rPr>
          <w:rFonts w:ascii="Arial" w:hAnsi="Arial" w:cs="Arial"/>
          <w:sz w:val="22"/>
          <w:szCs w:val="22"/>
        </w:rPr>
        <w:t xml:space="preserve"> b</w:t>
      </w:r>
      <w:r w:rsidR="00D72412" w:rsidRPr="00634BB6">
        <w:rPr>
          <w:rFonts w:ascii="Arial" w:hAnsi="Arial" w:cs="Arial"/>
          <w:sz w:val="22"/>
          <w:szCs w:val="22"/>
        </w:rPr>
        <w:t>ezprostredne nadväzuje</w:t>
      </w:r>
      <w:r w:rsidR="00A060FC">
        <w:rPr>
          <w:rFonts w:ascii="Arial" w:hAnsi="Arial" w:cs="Arial"/>
          <w:sz w:val="22"/>
          <w:szCs w:val="22"/>
        </w:rPr>
        <w:t xml:space="preserve"> a č</w:t>
      </w:r>
      <w:r w:rsidR="00D72412" w:rsidRPr="00634BB6">
        <w:rPr>
          <w:rFonts w:ascii="Arial" w:hAnsi="Arial" w:cs="Arial"/>
          <w:sz w:val="22"/>
          <w:szCs w:val="22"/>
        </w:rPr>
        <w:t xml:space="preserve"> na</w:t>
      </w:r>
      <w:r w:rsidR="00165089" w:rsidRPr="00634BB6">
        <w:rPr>
          <w:rFonts w:ascii="Arial" w:hAnsi="Arial" w:cs="Arial"/>
          <w:sz w:val="22"/>
          <w:szCs w:val="22"/>
        </w:rPr>
        <w:t xml:space="preserve"> </w:t>
      </w:r>
      <w:r w:rsidRPr="00634BB6">
        <w:rPr>
          <w:rFonts w:ascii="Arial" w:hAnsi="Arial" w:cs="Arial"/>
          <w:sz w:val="22"/>
          <w:szCs w:val="22"/>
        </w:rPr>
        <w:t>juž</w:t>
      </w:r>
      <w:r w:rsidR="00165089" w:rsidRPr="00634BB6">
        <w:rPr>
          <w:rFonts w:ascii="Arial" w:hAnsi="Arial" w:cs="Arial"/>
          <w:sz w:val="22"/>
          <w:szCs w:val="22"/>
        </w:rPr>
        <w:t>nú</w:t>
      </w:r>
      <w:r w:rsidR="00A060FC">
        <w:rPr>
          <w:rFonts w:ascii="Arial" w:hAnsi="Arial" w:cs="Arial"/>
          <w:sz w:val="22"/>
          <w:szCs w:val="22"/>
        </w:rPr>
        <w:t xml:space="preserve"> a západnú</w:t>
      </w:r>
      <w:r w:rsidR="00165089" w:rsidRPr="00634BB6">
        <w:rPr>
          <w:rFonts w:ascii="Arial" w:hAnsi="Arial" w:cs="Arial"/>
          <w:sz w:val="22"/>
          <w:szCs w:val="22"/>
        </w:rPr>
        <w:t xml:space="preserve"> hranicu</w:t>
      </w:r>
      <w:r w:rsidR="00D72412" w:rsidRPr="00634BB6">
        <w:rPr>
          <w:rFonts w:ascii="Arial" w:hAnsi="Arial" w:cs="Arial"/>
          <w:sz w:val="22"/>
          <w:szCs w:val="22"/>
        </w:rPr>
        <w:t xml:space="preserve"> zastavané</w:t>
      </w:r>
      <w:r w:rsidR="00A060FC">
        <w:rPr>
          <w:rFonts w:ascii="Arial" w:hAnsi="Arial" w:cs="Arial"/>
          <w:sz w:val="22"/>
          <w:szCs w:val="22"/>
        </w:rPr>
        <w:t>ho</w:t>
      </w:r>
      <w:r w:rsidR="00D72412" w:rsidRPr="00634BB6">
        <w:rPr>
          <w:rFonts w:ascii="Arial" w:hAnsi="Arial" w:cs="Arial"/>
          <w:sz w:val="22"/>
          <w:szCs w:val="22"/>
        </w:rPr>
        <w:t xml:space="preserve"> územi</w:t>
      </w:r>
      <w:r w:rsidR="00A060FC">
        <w:rPr>
          <w:rFonts w:ascii="Arial" w:hAnsi="Arial" w:cs="Arial"/>
          <w:sz w:val="22"/>
          <w:szCs w:val="22"/>
        </w:rPr>
        <w:t>a</w:t>
      </w:r>
      <w:r w:rsidR="00D72412" w:rsidRPr="00634BB6">
        <w:rPr>
          <w:rFonts w:ascii="Arial" w:hAnsi="Arial" w:cs="Arial"/>
          <w:sz w:val="22"/>
          <w:szCs w:val="22"/>
        </w:rPr>
        <w:t xml:space="preserve"> obce vymedzené</w:t>
      </w:r>
      <w:r w:rsidR="00165089" w:rsidRPr="00634BB6">
        <w:rPr>
          <w:rFonts w:ascii="Arial" w:hAnsi="Arial" w:cs="Arial"/>
          <w:sz w:val="22"/>
          <w:szCs w:val="22"/>
        </w:rPr>
        <w:t>ho</w:t>
      </w:r>
      <w:r w:rsidR="00D72412" w:rsidRPr="00634BB6">
        <w:rPr>
          <w:rFonts w:ascii="Arial" w:hAnsi="Arial" w:cs="Arial"/>
          <w:sz w:val="22"/>
          <w:szCs w:val="22"/>
        </w:rPr>
        <w:t xml:space="preserve"> k 1.1.1990</w:t>
      </w:r>
      <w:r w:rsidR="00A060FC">
        <w:rPr>
          <w:rFonts w:ascii="Arial" w:hAnsi="Arial" w:cs="Arial"/>
          <w:sz w:val="22"/>
          <w:szCs w:val="22"/>
        </w:rPr>
        <w:t>, plocha 7/</w:t>
      </w:r>
      <w:r w:rsidR="00502F6C">
        <w:rPr>
          <w:rFonts w:ascii="Arial" w:hAnsi="Arial" w:cs="Arial"/>
          <w:sz w:val="22"/>
          <w:szCs w:val="22"/>
        </w:rPr>
        <w:t>4</w:t>
      </w:r>
      <w:r w:rsidR="00A060FC">
        <w:rPr>
          <w:rFonts w:ascii="Arial" w:hAnsi="Arial" w:cs="Arial"/>
          <w:sz w:val="22"/>
          <w:szCs w:val="22"/>
        </w:rPr>
        <w:t xml:space="preserve"> sa prevažne v ňom nachádza</w:t>
      </w:r>
      <w:r w:rsidR="00165089" w:rsidRPr="00634BB6">
        <w:rPr>
          <w:rFonts w:ascii="Arial" w:hAnsi="Arial" w:cs="Arial"/>
          <w:sz w:val="22"/>
          <w:szCs w:val="22"/>
        </w:rPr>
        <w:t>. Z</w:t>
      </w:r>
      <w:r w:rsidR="00D72412" w:rsidRPr="00634BB6">
        <w:rPr>
          <w:rFonts w:ascii="Arial" w:hAnsi="Arial" w:cs="Arial"/>
          <w:sz w:val="22"/>
          <w:szCs w:val="22"/>
        </w:rPr>
        <w:t xml:space="preserve">  južnej a severnej strany </w:t>
      </w:r>
      <w:r w:rsidR="00165089" w:rsidRPr="00634BB6">
        <w:rPr>
          <w:rFonts w:ascii="Arial" w:hAnsi="Arial" w:cs="Arial"/>
          <w:sz w:val="22"/>
          <w:szCs w:val="22"/>
        </w:rPr>
        <w:t>je</w:t>
      </w:r>
      <w:r w:rsidR="00D72412" w:rsidRPr="00634BB6">
        <w:rPr>
          <w:rFonts w:ascii="Arial" w:hAnsi="Arial" w:cs="Arial"/>
          <w:sz w:val="22"/>
          <w:szCs w:val="22"/>
        </w:rPr>
        <w:t xml:space="preserve"> </w:t>
      </w:r>
      <w:r w:rsidR="00165089" w:rsidRPr="00634BB6">
        <w:rPr>
          <w:rFonts w:ascii="Arial" w:hAnsi="Arial" w:cs="Arial"/>
          <w:sz w:val="22"/>
          <w:szCs w:val="22"/>
        </w:rPr>
        <w:t>navrhovaná plocha pre výstavbu rodinných domov</w:t>
      </w:r>
      <w:r w:rsidR="00D72412" w:rsidRPr="00634BB6">
        <w:rPr>
          <w:rFonts w:ascii="Arial" w:hAnsi="Arial" w:cs="Arial"/>
          <w:sz w:val="22"/>
          <w:szCs w:val="22"/>
        </w:rPr>
        <w:t xml:space="preserve">, z východnej strany </w:t>
      </w:r>
      <w:r w:rsidR="00165089" w:rsidRPr="00634BB6">
        <w:rPr>
          <w:rFonts w:ascii="Arial" w:hAnsi="Arial" w:cs="Arial"/>
          <w:sz w:val="22"/>
          <w:szCs w:val="22"/>
        </w:rPr>
        <w:t>sa nachádza poľnohospodárska pôda</w:t>
      </w:r>
      <w:r w:rsidR="00D72412" w:rsidRPr="00634BB6">
        <w:rPr>
          <w:rFonts w:ascii="Arial" w:hAnsi="Arial" w:cs="Arial"/>
          <w:sz w:val="22"/>
          <w:szCs w:val="22"/>
        </w:rPr>
        <w:t>. Riešené územie je vyznačené vo výkrese č. 2</w:t>
      </w:r>
      <w:r w:rsidR="00634BB6">
        <w:rPr>
          <w:rFonts w:ascii="Arial" w:hAnsi="Arial" w:cs="Arial"/>
          <w:sz w:val="22"/>
          <w:szCs w:val="22"/>
        </w:rPr>
        <w:t>,</w:t>
      </w:r>
    </w:p>
    <w:p w:rsidR="00B8545D" w:rsidRPr="00A060FC" w:rsidRDefault="00B8545D" w:rsidP="00352C1D">
      <w:pPr>
        <w:pStyle w:val="Odsekzoznamu"/>
        <w:numPr>
          <w:ilvl w:val="0"/>
          <w:numId w:val="9"/>
        </w:numPr>
        <w:spacing w:before="60"/>
        <w:ind w:left="170" w:hanging="170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7/3, 7/6</w:t>
      </w:r>
      <w:r w:rsidR="0077585E">
        <w:rPr>
          <w:rFonts w:ascii="Arial" w:hAnsi="Arial" w:cs="Arial"/>
          <w:sz w:val="22"/>
          <w:szCs w:val="22"/>
        </w:rPr>
        <w:t>, 7</w:t>
      </w:r>
      <w:r w:rsidR="00857C2E">
        <w:rPr>
          <w:rFonts w:ascii="Arial" w:hAnsi="Arial" w:cs="Arial"/>
          <w:sz w:val="22"/>
          <w:szCs w:val="22"/>
        </w:rPr>
        <w:t>/</w:t>
      </w:r>
      <w:r w:rsidR="0077585E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- plocha pre dopravnú a technickú vybavenosť územia.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Väzby vyplývajúce z riešenia a záväzných častí územného plánu regiónu</w:t>
      </w:r>
    </w:p>
    <w:p w:rsidR="001965B8" w:rsidRDefault="00696190" w:rsidP="001965B8">
      <w:pPr>
        <w:spacing w:before="120"/>
        <w:ind w:firstLine="454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Dopĺňajú sa </w:t>
      </w:r>
      <w:r w:rsidRPr="006E56FE">
        <w:rPr>
          <w:rFonts w:ascii="Arial" w:hAnsi="Arial" w:cs="Arial"/>
          <w:b/>
          <w:bCs/>
          <w:color w:val="000000"/>
          <w:sz w:val="22"/>
          <w:szCs w:val="22"/>
        </w:rPr>
        <w:t>Záväzné regulatívy funkčného a priestorového usporiadania územia</w:t>
      </w:r>
      <w:r w:rsidRPr="00696190">
        <w:rPr>
          <w:rFonts w:ascii="Arial" w:hAnsi="Arial" w:cs="Arial"/>
          <w:bCs/>
          <w:color w:val="000000"/>
          <w:sz w:val="22"/>
          <w:szCs w:val="22"/>
        </w:rPr>
        <w:t>:</w:t>
      </w:r>
    </w:p>
    <w:p w:rsidR="00696190" w:rsidRDefault="00696190" w:rsidP="00696190">
      <w:pPr>
        <w:tabs>
          <w:tab w:val="left" w:pos="709"/>
        </w:tabs>
        <w:autoSpaceDE w:val="0"/>
        <w:autoSpaceDN w:val="0"/>
        <w:adjustRightInd w:val="0"/>
        <w:spacing w:before="120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6E56FE">
        <w:rPr>
          <w:rFonts w:ascii="Arial" w:hAnsi="Arial" w:cs="Arial"/>
          <w:color w:val="000000"/>
          <w:sz w:val="22"/>
          <w:szCs w:val="22"/>
        </w:rPr>
        <w:t xml:space="preserve">1.7.2. </w:t>
      </w:r>
      <w:r w:rsidRPr="006E56FE">
        <w:rPr>
          <w:rFonts w:ascii="Arial" w:hAnsi="Arial" w:cs="Arial"/>
          <w:color w:val="000000"/>
          <w:sz w:val="22"/>
          <w:szCs w:val="22"/>
        </w:rPr>
        <w:tab/>
        <w:t>zachovať pôvodný špecifický ráz vidieckeho priestoru, vychádzať z pôvodného ch</w:t>
      </w:r>
      <w:r w:rsidRPr="006E56FE">
        <w:rPr>
          <w:rFonts w:ascii="Arial" w:hAnsi="Arial" w:cs="Arial"/>
          <w:color w:val="000000"/>
          <w:sz w:val="22"/>
          <w:szCs w:val="22"/>
        </w:rPr>
        <w:t>a</w:t>
      </w:r>
      <w:r w:rsidRPr="006E56FE">
        <w:rPr>
          <w:rFonts w:ascii="Arial" w:hAnsi="Arial" w:cs="Arial"/>
          <w:color w:val="000000"/>
          <w:sz w:val="22"/>
          <w:szCs w:val="22"/>
        </w:rPr>
        <w:t>rakteru zástavby a historicky utvorenej okolitej krajiny, zachovať historicky utváraný typ zástavby obcí a zohľadňovať národopisné špecifiká jednotlivých regiónov,</w:t>
      </w:r>
    </w:p>
    <w:p w:rsidR="00696190" w:rsidRPr="0070439D" w:rsidRDefault="00696190" w:rsidP="00696190">
      <w:pPr>
        <w:tabs>
          <w:tab w:val="left" w:pos="454"/>
        </w:tabs>
        <w:autoSpaceDE w:val="0"/>
        <w:autoSpaceDN w:val="0"/>
        <w:adjustRightInd w:val="0"/>
        <w:spacing w:before="60"/>
        <w:ind w:left="454" w:hanging="454"/>
        <w:jc w:val="both"/>
        <w:rPr>
          <w:rFonts w:ascii="Arial" w:hAnsi="Arial" w:cs="Arial"/>
          <w:color w:val="000000"/>
          <w:sz w:val="22"/>
          <w:szCs w:val="22"/>
        </w:rPr>
      </w:pPr>
      <w:r w:rsidRPr="0070439D">
        <w:rPr>
          <w:rFonts w:ascii="Arial" w:hAnsi="Arial" w:cs="Arial"/>
          <w:color w:val="000000"/>
          <w:sz w:val="22"/>
          <w:szCs w:val="22"/>
        </w:rPr>
        <w:t xml:space="preserve">5.5. </w:t>
      </w:r>
      <w:r w:rsidRPr="0070439D">
        <w:rPr>
          <w:rFonts w:ascii="Arial" w:hAnsi="Arial" w:cs="Arial"/>
          <w:color w:val="000000"/>
          <w:sz w:val="22"/>
          <w:szCs w:val="22"/>
        </w:rPr>
        <w:tab/>
        <w:t>zabezpečiť osobitnú pozornosť a zvýšenú ochranu evidovaným, známym a</w:t>
      </w:r>
      <w:r>
        <w:rPr>
          <w:rFonts w:ascii="Arial" w:hAnsi="Arial" w:cs="Arial"/>
          <w:color w:val="000000"/>
          <w:sz w:val="22"/>
          <w:szCs w:val="22"/>
        </w:rPr>
        <w:t> </w:t>
      </w:r>
      <w:r w:rsidRPr="0070439D">
        <w:rPr>
          <w:rFonts w:ascii="Arial" w:hAnsi="Arial" w:cs="Arial"/>
          <w:color w:val="000000"/>
          <w:sz w:val="22"/>
          <w:szCs w:val="22"/>
        </w:rPr>
        <w:t>predpoklada</w:t>
      </w:r>
      <w:r>
        <w:rPr>
          <w:rFonts w:ascii="Arial" w:hAnsi="Arial" w:cs="Arial"/>
          <w:color w:val="000000"/>
          <w:sz w:val="22"/>
          <w:szCs w:val="22"/>
        </w:rPr>
        <w:softHyphen/>
      </w:r>
      <w:r w:rsidRPr="0070439D">
        <w:rPr>
          <w:rFonts w:ascii="Arial" w:hAnsi="Arial" w:cs="Arial"/>
          <w:color w:val="000000"/>
          <w:sz w:val="22"/>
          <w:szCs w:val="22"/>
        </w:rPr>
        <w:t>ným archeologickým náleziskám a lokalitám, v súlade s ustanoveniami zákona o ochrane pamiatkového fondu.</w:t>
      </w:r>
    </w:p>
    <w:p w:rsidR="00696190" w:rsidRPr="0070439D" w:rsidRDefault="00696190" w:rsidP="00696190">
      <w:pPr>
        <w:tabs>
          <w:tab w:val="left" w:pos="454"/>
        </w:tabs>
        <w:autoSpaceDE w:val="0"/>
        <w:autoSpaceDN w:val="0"/>
        <w:adjustRightInd w:val="0"/>
        <w:spacing w:before="60"/>
        <w:ind w:left="454" w:hanging="454"/>
        <w:jc w:val="both"/>
        <w:rPr>
          <w:rFonts w:ascii="Arial" w:hAnsi="Arial" w:cs="Arial"/>
          <w:color w:val="000000"/>
          <w:sz w:val="22"/>
          <w:szCs w:val="22"/>
        </w:rPr>
      </w:pPr>
      <w:r w:rsidRPr="0070439D">
        <w:rPr>
          <w:rFonts w:ascii="Arial" w:hAnsi="Arial" w:cs="Arial"/>
          <w:color w:val="000000"/>
          <w:sz w:val="22"/>
          <w:szCs w:val="22"/>
        </w:rPr>
        <w:t xml:space="preserve">5.6. </w:t>
      </w:r>
      <w:r>
        <w:rPr>
          <w:rFonts w:ascii="Arial" w:hAnsi="Arial" w:cs="Arial"/>
          <w:color w:val="000000"/>
          <w:sz w:val="22"/>
          <w:szCs w:val="22"/>
        </w:rPr>
        <w:tab/>
      </w:r>
      <w:r w:rsidRPr="0070439D">
        <w:rPr>
          <w:rFonts w:ascii="Arial" w:hAnsi="Arial" w:cs="Arial"/>
          <w:sz w:val="22"/>
          <w:szCs w:val="22"/>
        </w:rPr>
        <w:t xml:space="preserve">Podporovať dodržiavanie zásad </w:t>
      </w:r>
      <w:r w:rsidRPr="0070439D">
        <w:rPr>
          <w:rFonts w:ascii="Arial" w:hAnsi="Arial" w:cs="Arial"/>
          <w:iCs/>
          <w:sz w:val="22"/>
          <w:szCs w:val="22"/>
        </w:rPr>
        <w:t>ochrany pamiatkových území</w:t>
      </w:r>
      <w:r w:rsidRPr="003062B5">
        <w:rPr>
          <w:rFonts w:ascii="Arial" w:hAnsi="Arial" w:cs="Arial"/>
          <w:iCs/>
          <w:sz w:val="22"/>
          <w:szCs w:val="22"/>
        </w:rPr>
        <w:t xml:space="preserve"> </w:t>
      </w:r>
      <w:r w:rsidRPr="003062B5">
        <w:rPr>
          <w:rFonts w:ascii="Arial" w:hAnsi="Arial" w:cs="Arial"/>
          <w:sz w:val="22"/>
          <w:szCs w:val="22"/>
        </w:rPr>
        <w:t>vedených v registri P</w:t>
      </w:r>
      <w:r w:rsidRPr="003062B5">
        <w:rPr>
          <w:rFonts w:ascii="Arial" w:hAnsi="Arial" w:cs="Arial"/>
          <w:sz w:val="22"/>
          <w:szCs w:val="22"/>
        </w:rPr>
        <w:t>a</w:t>
      </w:r>
      <w:r w:rsidRPr="003062B5">
        <w:rPr>
          <w:rFonts w:ascii="Arial" w:hAnsi="Arial" w:cs="Arial"/>
          <w:sz w:val="22"/>
          <w:szCs w:val="22"/>
        </w:rPr>
        <w:t>miatkového úradu Slovenskej republiky v územiach historických jadier</w:t>
      </w:r>
      <w:r>
        <w:rPr>
          <w:rFonts w:ascii="Arial" w:hAnsi="Arial" w:cs="Arial"/>
          <w:sz w:val="22"/>
          <w:szCs w:val="22"/>
        </w:rPr>
        <w:t xml:space="preserve"> </w:t>
      </w:r>
      <w:r w:rsidRPr="0070439D">
        <w:rPr>
          <w:rFonts w:ascii="Arial" w:hAnsi="Arial" w:cs="Arial"/>
          <w:sz w:val="22"/>
          <w:szCs w:val="22"/>
        </w:rPr>
        <w:t>miest a obcí n</w:t>
      </w:r>
      <w:r w:rsidRPr="0070439D">
        <w:rPr>
          <w:rFonts w:ascii="Arial" w:hAnsi="Arial" w:cs="Arial"/>
          <w:sz w:val="22"/>
          <w:szCs w:val="22"/>
        </w:rPr>
        <w:t>e</w:t>
      </w:r>
      <w:r w:rsidRPr="0070439D">
        <w:rPr>
          <w:rFonts w:ascii="Arial" w:hAnsi="Arial" w:cs="Arial"/>
          <w:sz w:val="22"/>
          <w:szCs w:val="22"/>
        </w:rPr>
        <w:t>podliehajúcich ochrane pamiatkového fondu zo zákona, ako aj v častiach územia so z</w:t>
      </w:r>
      <w:r w:rsidRPr="0070439D">
        <w:rPr>
          <w:rFonts w:ascii="Arial" w:hAnsi="Arial" w:cs="Arial"/>
          <w:sz w:val="22"/>
          <w:szCs w:val="22"/>
        </w:rPr>
        <w:t>a</w:t>
      </w:r>
      <w:r w:rsidRPr="0070439D">
        <w:rPr>
          <w:rFonts w:ascii="Arial" w:hAnsi="Arial" w:cs="Arial"/>
          <w:sz w:val="22"/>
          <w:szCs w:val="22"/>
        </w:rPr>
        <w:t>chovanou historickou urbanistickou štruktúrou a historickým stavebným fondom.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Základné demografické, sociálne a ekonomické rozvojové predpoklady o</w:t>
      </w:r>
      <w:r w:rsidRPr="00D270C3">
        <w:rPr>
          <w:rFonts w:ascii="Arial" w:hAnsi="Arial" w:cs="Arial"/>
          <w:b/>
          <w:smallCaps/>
        </w:rPr>
        <w:t>b</w:t>
      </w:r>
      <w:r w:rsidRPr="00D270C3">
        <w:rPr>
          <w:rFonts w:ascii="Arial" w:hAnsi="Arial" w:cs="Arial"/>
          <w:b/>
          <w:smallCaps/>
        </w:rPr>
        <w:t>ce</w:t>
      </w:r>
    </w:p>
    <w:p w:rsidR="007F6B64" w:rsidRPr="00DD2E48" w:rsidRDefault="00C01DBD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Platný </w:t>
      </w:r>
      <w:r w:rsidR="005D6DB2">
        <w:rPr>
          <w:rFonts w:ascii="Arial" w:hAnsi="Arial" w:cs="Arial"/>
          <w:sz w:val="22"/>
          <w:szCs w:val="22"/>
        </w:rPr>
        <w:t>Ú</w:t>
      </w:r>
      <w:r w:rsidR="00282A5A">
        <w:rPr>
          <w:rFonts w:ascii="Arial" w:hAnsi="Arial" w:cs="Arial"/>
          <w:sz w:val="22"/>
          <w:szCs w:val="22"/>
        </w:rPr>
        <w:t>zemn</w:t>
      </w:r>
      <w:r>
        <w:rPr>
          <w:rFonts w:ascii="Arial" w:hAnsi="Arial" w:cs="Arial"/>
          <w:sz w:val="22"/>
          <w:szCs w:val="22"/>
        </w:rPr>
        <w:t>ý</w:t>
      </w:r>
      <w:r w:rsidR="00282A5A">
        <w:rPr>
          <w:rFonts w:ascii="Arial" w:hAnsi="Arial" w:cs="Arial"/>
          <w:sz w:val="22"/>
          <w:szCs w:val="22"/>
        </w:rPr>
        <w:t xml:space="preserve"> plán sídelného útvaru Poniky</w:t>
      </w:r>
      <w:r>
        <w:rPr>
          <w:rFonts w:ascii="Arial" w:hAnsi="Arial" w:cs="Arial"/>
          <w:sz w:val="22"/>
          <w:szCs w:val="22"/>
        </w:rPr>
        <w:t xml:space="preserve"> </w:t>
      </w:r>
      <w:r w:rsidR="00B42576">
        <w:rPr>
          <w:rFonts w:ascii="Arial" w:hAnsi="Arial" w:cs="Arial"/>
          <w:sz w:val="22"/>
          <w:szCs w:val="22"/>
        </w:rPr>
        <w:t>(ďalej „</w:t>
      </w:r>
      <w:r w:rsidR="00B8545D">
        <w:rPr>
          <w:rFonts w:ascii="Arial" w:hAnsi="Arial" w:cs="Arial"/>
          <w:sz w:val="22"/>
          <w:szCs w:val="22"/>
        </w:rPr>
        <w:t>Ú</w:t>
      </w:r>
      <w:r w:rsidR="00B42576">
        <w:rPr>
          <w:rFonts w:ascii="Arial" w:hAnsi="Arial" w:cs="Arial"/>
          <w:sz w:val="22"/>
          <w:szCs w:val="22"/>
        </w:rPr>
        <w:t>PN S</w:t>
      </w:r>
      <w:r w:rsidR="00C166BD">
        <w:rPr>
          <w:rFonts w:ascii="Arial" w:hAnsi="Arial" w:cs="Arial"/>
          <w:sz w:val="22"/>
          <w:szCs w:val="22"/>
        </w:rPr>
        <w:t>Ú</w:t>
      </w:r>
      <w:r w:rsidR="00B42576">
        <w:rPr>
          <w:rFonts w:ascii="Arial" w:hAnsi="Arial" w:cs="Arial"/>
          <w:sz w:val="22"/>
          <w:szCs w:val="22"/>
        </w:rPr>
        <w:t xml:space="preserve">“) </w:t>
      </w:r>
      <w:r w:rsidR="006467CE">
        <w:rPr>
          <w:rFonts w:ascii="Arial" w:hAnsi="Arial" w:cs="Arial"/>
          <w:sz w:val="22"/>
          <w:szCs w:val="22"/>
        </w:rPr>
        <w:t xml:space="preserve">predpokladá </w:t>
      </w:r>
      <w:r>
        <w:rPr>
          <w:rFonts w:ascii="Arial" w:hAnsi="Arial" w:cs="Arial"/>
          <w:sz w:val="22"/>
          <w:szCs w:val="22"/>
        </w:rPr>
        <w:t>pre návrh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vý rok </w:t>
      </w:r>
      <w:r w:rsidR="006467CE">
        <w:rPr>
          <w:rFonts w:ascii="Arial" w:hAnsi="Arial" w:cs="Arial"/>
          <w:sz w:val="22"/>
          <w:szCs w:val="22"/>
        </w:rPr>
        <w:t>2010 poč</w:t>
      </w:r>
      <w:r w:rsidR="0077710A">
        <w:rPr>
          <w:rFonts w:ascii="Arial" w:hAnsi="Arial" w:cs="Arial"/>
          <w:sz w:val="22"/>
          <w:szCs w:val="22"/>
        </w:rPr>
        <w:t>e</w:t>
      </w:r>
      <w:r w:rsidR="006467CE">
        <w:rPr>
          <w:rFonts w:ascii="Arial" w:hAnsi="Arial" w:cs="Arial"/>
          <w:sz w:val="22"/>
          <w:szCs w:val="22"/>
        </w:rPr>
        <w:t>t</w:t>
      </w:r>
      <w:r w:rsidR="0077710A">
        <w:rPr>
          <w:rFonts w:ascii="Arial" w:hAnsi="Arial" w:cs="Arial"/>
          <w:sz w:val="22"/>
          <w:szCs w:val="22"/>
        </w:rPr>
        <w:t xml:space="preserve"> 1500</w:t>
      </w:r>
      <w:r w:rsidR="006467CE">
        <w:rPr>
          <w:rFonts w:ascii="Arial" w:hAnsi="Arial" w:cs="Arial"/>
          <w:sz w:val="22"/>
          <w:szCs w:val="22"/>
        </w:rPr>
        <w:t xml:space="preserve"> obyvateľov</w:t>
      </w:r>
      <w:r w:rsidR="00282A5A">
        <w:rPr>
          <w:rFonts w:ascii="Arial" w:hAnsi="Arial" w:cs="Arial"/>
          <w:sz w:val="22"/>
          <w:szCs w:val="22"/>
        </w:rPr>
        <w:t>.</w:t>
      </w:r>
      <w:r w:rsidR="006467CE">
        <w:rPr>
          <w:rFonts w:ascii="Arial" w:hAnsi="Arial" w:cs="Arial"/>
          <w:sz w:val="22"/>
          <w:szCs w:val="22"/>
        </w:rPr>
        <w:t xml:space="preserve"> </w:t>
      </w:r>
      <w:r w:rsidR="00884DFE">
        <w:rPr>
          <w:rFonts w:ascii="Arial" w:hAnsi="Arial" w:cs="Arial"/>
          <w:sz w:val="22"/>
          <w:szCs w:val="22"/>
        </w:rPr>
        <w:t>Pre n</w:t>
      </w:r>
      <w:r w:rsidR="006467CE">
        <w:rPr>
          <w:rFonts w:ascii="Arial" w:hAnsi="Arial" w:cs="Arial"/>
          <w:sz w:val="22"/>
          <w:szCs w:val="22"/>
        </w:rPr>
        <w:t xml:space="preserve">aplnenie </w:t>
      </w:r>
      <w:r w:rsidR="0003596F">
        <w:rPr>
          <w:rFonts w:ascii="Arial" w:hAnsi="Arial" w:cs="Arial"/>
          <w:sz w:val="22"/>
          <w:szCs w:val="22"/>
        </w:rPr>
        <w:t>toh</w:t>
      </w:r>
      <w:r w:rsidR="006467CE">
        <w:rPr>
          <w:rFonts w:ascii="Arial" w:hAnsi="Arial" w:cs="Arial"/>
          <w:sz w:val="22"/>
          <w:szCs w:val="22"/>
        </w:rPr>
        <w:t>to predpoklad</w:t>
      </w:r>
      <w:r w:rsidR="0003596F">
        <w:rPr>
          <w:rFonts w:ascii="Arial" w:hAnsi="Arial" w:cs="Arial"/>
          <w:sz w:val="22"/>
          <w:szCs w:val="22"/>
        </w:rPr>
        <w:t>u</w:t>
      </w:r>
      <w:r w:rsidR="006467CE">
        <w:rPr>
          <w:rFonts w:ascii="Arial" w:hAnsi="Arial" w:cs="Arial"/>
          <w:sz w:val="22"/>
          <w:szCs w:val="22"/>
        </w:rPr>
        <w:t xml:space="preserve"> vy</w:t>
      </w:r>
      <w:r w:rsidR="00884DFE">
        <w:rPr>
          <w:rFonts w:ascii="Arial" w:hAnsi="Arial" w:cs="Arial"/>
          <w:sz w:val="22"/>
          <w:szCs w:val="22"/>
        </w:rPr>
        <w:t xml:space="preserve">tvoril územný plán územné a technické </w:t>
      </w:r>
      <w:r w:rsidR="00884DFE" w:rsidRPr="00DD2E48">
        <w:rPr>
          <w:rFonts w:ascii="Arial" w:hAnsi="Arial" w:cs="Arial"/>
          <w:sz w:val="22"/>
          <w:szCs w:val="22"/>
        </w:rPr>
        <w:t xml:space="preserve">predpoklady. </w:t>
      </w:r>
      <w:r w:rsidR="007F6B64" w:rsidRPr="00DD2E48">
        <w:rPr>
          <w:rFonts w:ascii="Arial" w:hAnsi="Arial" w:cs="Arial"/>
          <w:sz w:val="22"/>
          <w:szCs w:val="22"/>
        </w:rPr>
        <w:t>V skutočnosti mala obec k</w:t>
      </w:r>
      <w:r w:rsidR="009215A8">
        <w:rPr>
          <w:rFonts w:ascii="Arial" w:hAnsi="Arial" w:cs="Arial"/>
          <w:sz w:val="22"/>
          <w:szCs w:val="22"/>
        </w:rPr>
        <w:t> 31.12.2010 1560 obyvateľov. V súčasnosti k</w:t>
      </w:r>
      <w:r w:rsidR="007F6B64" w:rsidRPr="00DD2E48">
        <w:rPr>
          <w:rFonts w:ascii="Arial" w:hAnsi="Arial" w:cs="Arial"/>
          <w:sz w:val="22"/>
          <w:szCs w:val="22"/>
        </w:rPr>
        <w:t> 31.</w:t>
      </w:r>
      <w:r w:rsidR="009215A8">
        <w:rPr>
          <w:rFonts w:ascii="Arial" w:hAnsi="Arial" w:cs="Arial"/>
          <w:sz w:val="22"/>
          <w:szCs w:val="22"/>
        </w:rPr>
        <w:t>07</w:t>
      </w:r>
      <w:r w:rsidR="007F6B64" w:rsidRPr="00DD2E48">
        <w:rPr>
          <w:rFonts w:ascii="Arial" w:hAnsi="Arial" w:cs="Arial"/>
          <w:sz w:val="22"/>
          <w:szCs w:val="22"/>
        </w:rPr>
        <w:t>.201</w:t>
      </w:r>
      <w:r w:rsidR="009215A8">
        <w:rPr>
          <w:rFonts w:ascii="Arial" w:hAnsi="Arial" w:cs="Arial"/>
          <w:sz w:val="22"/>
          <w:szCs w:val="22"/>
        </w:rPr>
        <w:t>7</w:t>
      </w:r>
      <w:r w:rsidR="00DD2E48">
        <w:rPr>
          <w:rStyle w:val="Odkaznapoznmkupodiarou"/>
          <w:rFonts w:ascii="Arial" w:hAnsi="Arial" w:cs="Arial"/>
          <w:sz w:val="22"/>
          <w:szCs w:val="22"/>
        </w:rPr>
        <w:footnoteReference w:id="1"/>
      </w:r>
      <w:r w:rsidR="007F6B64" w:rsidRPr="00DD2E48">
        <w:rPr>
          <w:rFonts w:ascii="Arial" w:hAnsi="Arial" w:cs="Arial"/>
          <w:sz w:val="22"/>
          <w:szCs w:val="22"/>
        </w:rPr>
        <w:t xml:space="preserve"> </w:t>
      </w:r>
      <w:r w:rsidR="009215A8">
        <w:rPr>
          <w:rFonts w:ascii="Arial" w:hAnsi="Arial" w:cs="Arial"/>
          <w:sz w:val="22"/>
          <w:szCs w:val="22"/>
        </w:rPr>
        <w:t xml:space="preserve">má </w:t>
      </w:r>
      <w:r w:rsidR="007F6B64" w:rsidRPr="00DD2E48">
        <w:rPr>
          <w:rFonts w:ascii="Arial" w:hAnsi="Arial" w:cs="Arial"/>
          <w:sz w:val="22"/>
          <w:szCs w:val="22"/>
        </w:rPr>
        <w:t>spolu</w:t>
      </w:r>
      <w:r w:rsidR="009215A8">
        <w:rPr>
          <w:rFonts w:ascii="Arial" w:hAnsi="Arial" w:cs="Arial"/>
          <w:sz w:val="22"/>
          <w:szCs w:val="22"/>
        </w:rPr>
        <w:t xml:space="preserve"> rovnako</w:t>
      </w:r>
      <w:r w:rsidR="007F6B64" w:rsidRPr="00DD2E48">
        <w:rPr>
          <w:rFonts w:ascii="Arial" w:hAnsi="Arial" w:cs="Arial"/>
          <w:sz w:val="22"/>
          <w:szCs w:val="22"/>
        </w:rPr>
        <w:t xml:space="preserve"> 15</w:t>
      </w:r>
      <w:r w:rsidR="000816E1">
        <w:rPr>
          <w:rFonts w:ascii="Arial" w:hAnsi="Arial" w:cs="Arial"/>
          <w:sz w:val="22"/>
          <w:szCs w:val="22"/>
        </w:rPr>
        <w:t>60</w:t>
      </w:r>
      <w:r w:rsidR="007F6B64" w:rsidRPr="00DD2E48">
        <w:rPr>
          <w:rFonts w:ascii="Arial" w:hAnsi="Arial" w:cs="Arial"/>
          <w:sz w:val="22"/>
          <w:szCs w:val="22"/>
        </w:rPr>
        <w:t xml:space="preserve"> obyvateľov, z toho 76</w:t>
      </w:r>
      <w:r w:rsidR="009215A8">
        <w:rPr>
          <w:rFonts w:ascii="Arial" w:hAnsi="Arial" w:cs="Arial"/>
          <w:sz w:val="22"/>
          <w:szCs w:val="22"/>
        </w:rPr>
        <w:t>3</w:t>
      </w:r>
      <w:r w:rsidR="007F6B64" w:rsidRPr="00DD2E48">
        <w:rPr>
          <w:rFonts w:ascii="Arial" w:hAnsi="Arial" w:cs="Arial"/>
          <w:sz w:val="22"/>
          <w:szCs w:val="22"/>
        </w:rPr>
        <w:t xml:space="preserve"> mužov a </w:t>
      </w:r>
      <w:r w:rsidR="009215A8">
        <w:rPr>
          <w:rFonts w:ascii="Arial" w:hAnsi="Arial" w:cs="Arial"/>
          <w:sz w:val="22"/>
          <w:szCs w:val="22"/>
        </w:rPr>
        <w:t>797</w:t>
      </w:r>
      <w:r w:rsidR="007F6B64" w:rsidRPr="00DD2E48">
        <w:rPr>
          <w:rFonts w:ascii="Arial" w:hAnsi="Arial" w:cs="Arial"/>
          <w:sz w:val="22"/>
          <w:szCs w:val="22"/>
        </w:rPr>
        <w:t xml:space="preserve"> žien.</w:t>
      </w:r>
    </w:p>
    <w:p w:rsidR="00C25BD4" w:rsidRPr="00D270C3" w:rsidRDefault="0077710A" w:rsidP="00282A5A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 č. </w:t>
      </w:r>
      <w:r w:rsidR="009215A8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d</w:t>
      </w:r>
      <w:r w:rsidR="001965B8">
        <w:rPr>
          <w:rFonts w:ascii="Arial" w:hAnsi="Arial" w:cs="Arial"/>
          <w:sz w:val="22"/>
          <w:szCs w:val="22"/>
        </w:rPr>
        <w:t xml:space="preserve">opĺňajú plochu pre umiestnenie </w:t>
      </w:r>
      <w:r>
        <w:rPr>
          <w:rFonts w:ascii="Arial" w:hAnsi="Arial" w:cs="Arial"/>
          <w:sz w:val="22"/>
          <w:szCs w:val="22"/>
        </w:rPr>
        <w:t>2</w:t>
      </w:r>
      <w:r w:rsidR="00857C2E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samostatne stojacich rodinných domov (</w:t>
      </w:r>
      <w:r w:rsidR="00E65D2A">
        <w:rPr>
          <w:rFonts w:ascii="Arial" w:hAnsi="Arial" w:cs="Arial"/>
          <w:sz w:val="22"/>
          <w:szCs w:val="22"/>
        </w:rPr>
        <w:t>ďalej „</w:t>
      </w:r>
      <w:r>
        <w:rPr>
          <w:rFonts w:ascii="Arial" w:hAnsi="Arial" w:cs="Arial"/>
          <w:sz w:val="22"/>
          <w:szCs w:val="22"/>
        </w:rPr>
        <w:t>RD</w:t>
      </w:r>
      <w:r w:rsidR="00E65D2A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), čo pri predpokladanej </w:t>
      </w:r>
      <w:proofErr w:type="spellStart"/>
      <w:r>
        <w:rPr>
          <w:rFonts w:ascii="Arial" w:hAnsi="Arial" w:cs="Arial"/>
          <w:sz w:val="22"/>
          <w:szCs w:val="22"/>
        </w:rPr>
        <w:t>obložnosti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857C2E">
        <w:rPr>
          <w:rFonts w:ascii="Arial" w:hAnsi="Arial" w:cs="Arial"/>
          <w:sz w:val="22"/>
          <w:szCs w:val="22"/>
        </w:rPr>
        <w:t xml:space="preserve">3,5 až </w:t>
      </w:r>
      <w:r>
        <w:rPr>
          <w:rFonts w:ascii="Arial" w:hAnsi="Arial" w:cs="Arial"/>
          <w:sz w:val="22"/>
          <w:szCs w:val="22"/>
        </w:rPr>
        <w:t xml:space="preserve">4 obyvatelia na 1 RD dáva </w:t>
      </w:r>
      <w:r w:rsidR="00190EC5">
        <w:rPr>
          <w:rFonts w:ascii="Arial" w:hAnsi="Arial" w:cs="Arial"/>
          <w:sz w:val="22"/>
          <w:szCs w:val="22"/>
        </w:rPr>
        <w:t>možnosť</w:t>
      </w:r>
      <w:r>
        <w:rPr>
          <w:rFonts w:ascii="Arial" w:hAnsi="Arial" w:cs="Arial"/>
          <w:sz w:val="22"/>
          <w:szCs w:val="22"/>
        </w:rPr>
        <w:t xml:space="preserve"> nárastu o</w:t>
      </w:r>
      <w:r w:rsidR="00857C2E">
        <w:rPr>
          <w:rFonts w:ascii="Arial" w:hAnsi="Arial" w:cs="Arial"/>
          <w:sz w:val="22"/>
          <w:szCs w:val="22"/>
        </w:rPr>
        <w:t xml:space="preserve"> cca</w:t>
      </w:r>
      <w:r w:rsidR="00C14825">
        <w:rPr>
          <w:rFonts w:ascii="Arial" w:hAnsi="Arial" w:cs="Arial"/>
          <w:sz w:val="22"/>
          <w:szCs w:val="22"/>
        </w:rPr>
        <w:t> </w:t>
      </w:r>
      <w:r w:rsidR="009215A8">
        <w:rPr>
          <w:rFonts w:ascii="Arial" w:hAnsi="Arial" w:cs="Arial"/>
          <w:sz w:val="22"/>
          <w:szCs w:val="22"/>
        </w:rPr>
        <w:t>10</w:t>
      </w:r>
      <w:r w:rsidR="00857C2E">
        <w:rPr>
          <w:rFonts w:ascii="Arial" w:hAnsi="Arial" w:cs="Arial"/>
          <w:sz w:val="22"/>
          <w:szCs w:val="22"/>
        </w:rPr>
        <w:t>0</w:t>
      </w:r>
      <w:r w:rsidR="00C14825">
        <w:rPr>
          <w:rFonts w:ascii="Arial" w:hAnsi="Arial" w:cs="Arial"/>
          <w:sz w:val="22"/>
          <w:szCs w:val="22"/>
        </w:rPr>
        <w:t xml:space="preserve"> obyvateľov.</w:t>
      </w:r>
      <w:r>
        <w:rPr>
          <w:rFonts w:ascii="Arial" w:hAnsi="Arial" w:cs="Arial"/>
          <w:sz w:val="22"/>
          <w:szCs w:val="22"/>
        </w:rPr>
        <w:t xml:space="preserve"> 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lastRenderedPageBreak/>
        <w:t>Riešenie záujmového územia a širšie vzťahy dokumentujúce začlenenie obce do systému osídlenia</w:t>
      </w:r>
    </w:p>
    <w:p w:rsidR="00282A5A" w:rsidRDefault="001965B8" w:rsidP="00282A5A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zmien</w:t>
      </w:r>
      <w:r w:rsidR="00282A5A">
        <w:rPr>
          <w:rFonts w:ascii="Arial" w:hAnsi="Arial" w:cs="Arial"/>
          <w:sz w:val="22"/>
          <w:szCs w:val="22"/>
        </w:rPr>
        <w:t>.</w:t>
      </w:r>
    </w:p>
    <w:p w:rsidR="00C25BD4" w:rsidRPr="00D270C3" w:rsidRDefault="00C25BD4" w:rsidP="00E63F54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36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Návrh urbanistickej koncepcie priestorového usporiadania</w:t>
      </w:r>
    </w:p>
    <w:p w:rsidR="00C25BD4" w:rsidRDefault="00C14825" w:rsidP="00E46B7B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 č. </w:t>
      </w:r>
      <w:r w:rsidR="009215A8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vymedzujú obytné územi</w:t>
      </w:r>
      <w:r w:rsidR="001965B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0352EA">
        <w:rPr>
          <w:rFonts w:ascii="Arial" w:hAnsi="Arial" w:cs="Arial"/>
          <w:sz w:val="22"/>
          <w:szCs w:val="22"/>
        </w:rPr>
        <w:t>v miestn</w:t>
      </w:r>
      <w:r w:rsidR="009215A8">
        <w:rPr>
          <w:rFonts w:ascii="Arial" w:hAnsi="Arial" w:cs="Arial"/>
          <w:sz w:val="22"/>
          <w:szCs w:val="22"/>
        </w:rPr>
        <w:t>ej</w:t>
      </w:r>
      <w:r w:rsidR="000352EA">
        <w:rPr>
          <w:rFonts w:ascii="Arial" w:hAnsi="Arial" w:cs="Arial"/>
          <w:sz w:val="22"/>
          <w:szCs w:val="22"/>
        </w:rPr>
        <w:t xml:space="preserve"> časti Poni</w:t>
      </w:r>
      <w:r w:rsidR="009215A8">
        <w:rPr>
          <w:rFonts w:ascii="Arial" w:hAnsi="Arial" w:cs="Arial"/>
          <w:sz w:val="22"/>
          <w:szCs w:val="22"/>
        </w:rPr>
        <w:t>ky</w:t>
      </w:r>
      <w:r w:rsidR="000352EA">
        <w:rPr>
          <w:rFonts w:ascii="Arial" w:hAnsi="Arial" w:cs="Arial"/>
          <w:sz w:val="22"/>
          <w:szCs w:val="22"/>
        </w:rPr>
        <w:t>. Vymedzené územi</w:t>
      </w:r>
      <w:r w:rsidR="001965B8">
        <w:rPr>
          <w:rFonts w:ascii="Arial" w:hAnsi="Arial" w:cs="Arial"/>
          <w:sz w:val="22"/>
          <w:szCs w:val="22"/>
        </w:rPr>
        <w:t>a</w:t>
      </w:r>
      <w:r w:rsidR="000352EA">
        <w:rPr>
          <w:rFonts w:ascii="Arial" w:hAnsi="Arial" w:cs="Arial"/>
          <w:sz w:val="22"/>
          <w:szCs w:val="22"/>
        </w:rPr>
        <w:t xml:space="preserve"> be</w:t>
      </w:r>
      <w:r w:rsidR="000352EA">
        <w:rPr>
          <w:rFonts w:ascii="Arial" w:hAnsi="Arial" w:cs="Arial"/>
          <w:sz w:val="22"/>
          <w:szCs w:val="22"/>
        </w:rPr>
        <w:t>z</w:t>
      </w:r>
      <w:r w:rsidR="000352EA">
        <w:rPr>
          <w:rFonts w:ascii="Arial" w:hAnsi="Arial" w:cs="Arial"/>
          <w:sz w:val="22"/>
          <w:szCs w:val="22"/>
        </w:rPr>
        <w:t>prostredne nadväzuj</w:t>
      </w:r>
      <w:r w:rsidR="001965B8">
        <w:rPr>
          <w:rFonts w:ascii="Arial" w:hAnsi="Arial" w:cs="Arial"/>
          <w:sz w:val="22"/>
          <w:szCs w:val="22"/>
        </w:rPr>
        <w:t>ú</w:t>
      </w:r>
      <w:r w:rsidR="000352EA">
        <w:rPr>
          <w:rFonts w:ascii="Arial" w:hAnsi="Arial" w:cs="Arial"/>
          <w:sz w:val="22"/>
          <w:szCs w:val="22"/>
        </w:rPr>
        <w:t xml:space="preserve"> na existujúce plochy bývania v rodinných domoch, nemen</w:t>
      </w:r>
      <w:r w:rsidR="001965B8">
        <w:rPr>
          <w:rFonts w:ascii="Arial" w:hAnsi="Arial" w:cs="Arial"/>
          <w:sz w:val="22"/>
          <w:szCs w:val="22"/>
        </w:rPr>
        <w:t>ia</w:t>
      </w:r>
      <w:r w:rsidR="000352EA">
        <w:rPr>
          <w:rFonts w:ascii="Arial" w:hAnsi="Arial" w:cs="Arial"/>
          <w:sz w:val="22"/>
          <w:szCs w:val="22"/>
        </w:rPr>
        <w:t xml:space="preserve"> zásady urbanistickej koncepcie priestorového usporiadania </w:t>
      </w:r>
      <w:r w:rsidR="004C385E">
        <w:rPr>
          <w:rFonts w:ascii="Arial" w:hAnsi="Arial" w:cs="Arial"/>
          <w:sz w:val="22"/>
          <w:szCs w:val="22"/>
        </w:rPr>
        <w:t xml:space="preserve">dané podľa platného </w:t>
      </w:r>
      <w:r w:rsidR="005D6DB2">
        <w:rPr>
          <w:rFonts w:ascii="Arial" w:hAnsi="Arial" w:cs="Arial"/>
          <w:sz w:val="22"/>
          <w:szCs w:val="22"/>
        </w:rPr>
        <w:t>Ú</w:t>
      </w:r>
      <w:r w:rsidR="004C385E">
        <w:rPr>
          <w:rFonts w:ascii="Arial" w:hAnsi="Arial" w:cs="Arial"/>
          <w:sz w:val="22"/>
          <w:szCs w:val="22"/>
        </w:rPr>
        <w:t>zemného plánu sídelného útvaru Poniky.</w:t>
      </w:r>
    </w:p>
    <w:p w:rsidR="00C25BD4" w:rsidRPr="00D270C3" w:rsidRDefault="00C25BD4" w:rsidP="00E63F54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36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Návrh funkčného využitia územia</w:t>
      </w:r>
      <w:r>
        <w:rPr>
          <w:rFonts w:ascii="Arial" w:hAnsi="Arial" w:cs="Arial"/>
          <w:b/>
          <w:smallCaps/>
        </w:rPr>
        <w:t xml:space="preserve"> obce s určením prevládajúcich funkčných území vrátane určenia prípustného, obmedzujúceho a zakazujúceho fun</w:t>
      </w:r>
      <w:r>
        <w:rPr>
          <w:rFonts w:ascii="Arial" w:hAnsi="Arial" w:cs="Arial"/>
          <w:b/>
          <w:smallCaps/>
        </w:rPr>
        <w:t>k</w:t>
      </w:r>
      <w:r>
        <w:rPr>
          <w:rFonts w:ascii="Arial" w:hAnsi="Arial" w:cs="Arial"/>
          <w:b/>
          <w:smallCaps/>
        </w:rPr>
        <w:t>čného využívania</w:t>
      </w:r>
    </w:p>
    <w:p w:rsidR="00A060FC" w:rsidRDefault="00A060FC" w:rsidP="00A060F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Funkčná plocha 7/1 -hlavné funkčné využitie je vyššia občianska vybavenosť.</w:t>
      </w:r>
    </w:p>
    <w:p w:rsidR="00A060FC" w:rsidRDefault="00A060FC" w:rsidP="00AF4C09">
      <w:pPr>
        <w:tabs>
          <w:tab w:val="left" w:pos="3686"/>
          <w:tab w:val="left" w:pos="3969"/>
        </w:tabs>
        <w:spacing w:before="120"/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Prípustné funkčné využívanie:</w:t>
      </w:r>
      <w:r w:rsidR="00AF4C0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</w:r>
      <w:r w:rsidR="00AF4C09">
        <w:rPr>
          <w:rFonts w:ascii="Arial" w:hAnsi="Arial" w:cs="Arial"/>
          <w:sz w:val="22"/>
          <w:szCs w:val="22"/>
        </w:rPr>
        <w:t>budovy zariadenia sociálnych služieb pre osoby, ktoré dosiahli dôchodkový vek</w:t>
      </w:r>
      <w:r>
        <w:rPr>
          <w:rFonts w:ascii="Arial" w:hAnsi="Arial" w:cs="Arial"/>
          <w:sz w:val="22"/>
          <w:szCs w:val="22"/>
        </w:rPr>
        <w:t xml:space="preserve">. </w:t>
      </w:r>
    </w:p>
    <w:p w:rsidR="00AF4C09" w:rsidRDefault="00A060FC" w:rsidP="00AF4C09">
      <w:pPr>
        <w:widowControl w:val="0"/>
        <w:shd w:val="clear" w:color="auto" w:fill="FFFFFF"/>
        <w:tabs>
          <w:tab w:val="left" w:pos="3686"/>
          <w:tab w:val="left" w:pos="3969"/>
        </w:tabs>
        <w:autoSpaceDE w:val="0"/>
        <w:autoSpaceDN w:val="0"/>
        <w:adjustRightInd w:val="0"/>
        <w:spacing w:before="120"/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Obmedzujúce funkčné využívanie:</w:t>
      </w:r>
      <w:r w:rsidR="00AF4C09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</w:r>
      <w:r w:rsidR="00AF4C09">
        <w:rPr>
          <w:rFonts w:ascii="Arial" w:hAnsi="Arial" w:cs="Arial"/>
          <w:sz w:val="22"/>
          <w:szCs w:val="22"/>
        </w:rPr>
        <w:t>hospodárske budovy nevyhnutné pre chod zariad</w:t>
      </w:r>
      <w:r w:rsidR="00AF4C09">
        <w:rPr>
          <w:rFonts w:ascii="Arial" w:hAnsi="Arial" w:cs="Arial"/>
          <w:sz w:val="22"/>
          <w:szCs w:val="22"/>
        </w:rPr>
        <w:t>e</w:t>
      </w:r>
      <w:r w:rsidR="00AF4C09">
        <w:rPr>
          <w:rFonts w:ascii="Arial" w:hAnsi="Arial" w:cs="Arial"/>
          <w:sz w:val="22"/>
          <w:szCs w:val="22"/>
        </w:rPr>
        <w:t xml:space="preserve">nia sociálnych služieb, </w:t>
      </w:r>
    </w:p>
    <w:p w:rsidR="006D04CD" w:rsidRDefault="00AF4C09" w:rsidP="006D04CD">
      <w:pPr>
        <w:widowControl w:val="0"/>
        <w:shd w:val="clear" w:color="auto" w:fill="FFFFFF"/>
        <w:tabs>
          <w:tab w:val="left" w:pos="3686"/>
          <w:tab w:val="left" w:pos="3969"/>
        </w:tabs>
        <w:autoSpaceDE w:val="0"/>
        <w:autoSpaceDN w:val="0"/>
        <w:adjustRightInd w:val="0"/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–</w:t>
      </w:r>
      <w:r>
        <w:rPr>
          <w:rFonts w:ascii="Arial" w:hAnsi="Arial" w:cs="Arial"/>
          <w:sz w:val="22"/>
          <w:szCs w:val="22"/>
        </w:rPr>
        <w:tab/>
        <w:t>drobné stavby plniace doplnkovú funkciu zariadenia sociálnych služieb,</w:t>
      </w:r>
      <w:r w:rsidR="006D04CD">
        <w:rPr>
          <w:rFonts w:ascii="Arial" w:hAnsi="Arial" w:cs="Arial"/>
          <w:sz w:val="22"/>
          <w:szCs w:val="22"/>
        </w:rPr>
        <w:t xml:space="preserve"> </w:t>
      </w:r>
    </w:p>
    <w:p w:rsidR="00A060FC" w:rsidRPr="006D04CD" w:rsidRDefault="00AF4C09" w:rsidP="00352C1D">
      <w:pPr>
        <w:pStyle w:val="Odsekzoznamu"/>
        <w:widowControl w:val="0"/>
        <w:numPr>
          <w:ilvl w:val="0"/>
          <w:numId w:val="10"/>
        </w:numPr>
        <w:shd w:val="clear" w:color="auto" w:fill="FFFFFF"/>
        <w:tabs>
          <w:tab w:val="left" w:pos="3686"/>
          <w:tab w:val="left" w:pos="3969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6D04CD">
        <w:rPr>
          <w:rFonts w:ascii="Arial" w:hAnsi="Arial" w:cs="Arial"/>
          <w:sz w:val="22"/>
          <w:szCs w:val="22"/>
        </w:rPr>
        <w:t>parková  zeleň s drobnou architektúrou</w:t>
      </w:r>
      <w:r w:rsidR="00A060FC" w:rsidRPr="006D04CD">
        <w:rPr>
          <w:rFonts w:ascii="Arial" w:hAnsi="Arial" w:cs="Arial"/>
          <w:sz w:val="22"/>
          <w:szCs w:val="22"/>
        </w:rPr>
        <w:t>.</w:t>
      </w:r>
    </w:p>
    <w:p w:rsidR="00A060FC" w:rsidRDefault="00A060FC" w:rsidP="00AF4C09">
      <w:pPr>
        <w:tabs>
          <w:tab w:val="left" w:pos="3686"/>
          <w:tab w:val="left" w:pos="3969"/>
        </w:tabs>
        <w:spacing w:before="120"/>
        <w:ind w:left="3969" w:hanging="3969"/>
        <w:jc w:val="both"/>
        <w:rPr>
          <w:rFonts w:ascii="Arial" w:hAnsi="Arial" w:cs="Arial"/>
          <w:sz w:val="22"/>
          <w:szCs w:val="22"/>
        </w:rPr>
      </w:pPr>
      <w:r w:rsidRPr="003C3F92">
        <w:rPr>
          <w:rFonts w:ascii="Arial" w:hAnsi="Arial" w:cs="Arial"/>
          <w:sz w:val="22"/>
          <w:szCs w:val="22"/>
        </w:rPr>
        <w:t>Zak</w:t>
      </w:r>
      <w:r>
        <w:rPr>
          <w:rFonts w:ascii="Arial" w:hAnsi="Arial" w:cs="Arial"/>
          <w:sz w:val="22"/>
          <w:szCs w:val="22"/>
        </w:rPr>
        <w:t>azujúce funkčné využívanie:</w:t>
      </w:r>
      <w:r>
        <w:rPr>
          <w:rFonts w:ascii="Arial" w:hAnsi="Arial" w:cs="Arial"/>
          <w:sz w:val="22"/>
          <w:szCs w:val="22"/>
        </w:rPr>
        <w:tab/>
        <w:t>–</w:t>
      </w:r>
      <w:r>
        <w:rPr>
          <w:rFonts w:ascii="Arial" w:hAnsi="Arial" w:cs="Arial"/>
          <w:sz w:val="22"/>
          <w:szCs w:val="22"/>
        </w:rPr>
        <w:tab/>
        <w:t>priemyselná a poľnohospodárska výroba,</w:t>
      </w:r>
    </w:p>
    <w:p w:rsidR="00A060FC" w:rsidRDefault="00A060FC" w:rsidP="006D04CD">
      <w:pPr>
        <w:tabs>
          <w:tab w:val="left" w:pos="3686"/>
          <w:tab w:val="left" w:pos="3969"/>
        </w:tabs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–</w:t>
      </w:r>
      <w:r>
        <w:rPr>
          <w:rFonts w:ascii="Arial" w:hAnsi="Arial" w:cs="Arial"/>
          <w:sz w:val="22"/>
          <w:szCs w:val="22"/>
        </w:rPr>
        <w:tab/>
        <w:t>skladovanie a úprava produktov,</w:t>
      </w:r>
    </w:p>
    <w:p w:rsidR="00E63F54" w:rsidRDefault="00A060FC" w:rsidP="00E63F54">
      <w:pPr>
        <w:tabs>
          <w:tab w:val="left" w:pos="3686"/>
          <w:tab w:val="left" w:pos="3969"/>
        </w:tabs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–</w:t>
      </w:r>
      <w:r>
        <w:rPr>
          <w:rFonts w:ascii="Arial" w:hAnsi="Arial" w:cs="Arial"/>
          <w:sz w:val="22"/>
          <w:szCs w:val="22"/>
        </w:rPr>
        <w:tab/>
        <w:t>opravy vozidiel, strojov a</w:t>
      </w:r>
      <w:r w:rsidR="00E63F54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zariadení</w:t>
      </w:r>
      <w:r w:rsidR="00E63F54">
        <w:rPr>
          <w:rFonts w:ascii="Arial" w:hAnsi="Arial" w:cs="Arial"/>
          <w:sz w:val="22"/>
          <w:szCs w:val="22"/>
        </w:rPr>
        <w:t xml:space="preserve">, </w:t>
      </w:r>
    </w:p>
    <w:p w:rsidR="00E63F54" w:rsidRPr="00282A5A" w:rsidRDefault="00E63F54" w:rsidP="00E63F54">
      <w:pPr>
        <w:tabs>
          <w:tab w:val="left" w:pos="3686"/>
          <w:tab w:val="left" w:pos="3969"/>
        </w:tabs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–</w:t>
      </w:r>
      <w:r>
        <w:rPr>
          <w:rFonts w:ascii="Arial" w:hAnsi="Arial" w:cs="Arial"/>
          <w:sz w:val="22"/>
          <w:szCs w:val="22"/>
        </w:rPr>
        <w:tab/>
        <w:t>ubytovacie zariadenia (ako napr. penzióny a pod.) a zariadenia spoločného stravovania.</w:t>
      </w:r>
    </w:p>
    <w:p w:rsidR="004C385E" w:rsidRDefault="00A060FC" w:rsidP="00E46B7B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Funkčné plochy 7/2, 7/4, 7/5</w:t>
      </w:r>
      <w:r w:rsidR="00857C2E">
        <w:rPr>
          <w:rFonts w:ascii="Arial" w:hAnsi="Arial" w:cs="Arial"/>
          <w:sz w:val="22"/>
          <w:szCs w:val="22"/>
        </w:rPr>
        <w:t>, 7/7</w:t>
      </w:r>
      <w:r>
        <w:rPr>
          <w:rFonts w:ascii="Arial" w:hAnsi="Arial" w:cs="Arial"/>
          <w:sz w:val="22"/>
          <w:szCs w:val="22"/>
        </w:rPr>
        <w:t xml:space="preserve"> -h</w:t>
      </w:r>
      <w:r w:rsidR="004C385E">
        <w:rPr>
          <w:rFonts w:ascii="Arial" w:hAnsi="Arial" w:cs="Arial"/>
          <w:sz w:val="22"/>
          <w:szCs w:val="22"/>
        </w:rPr>
        <w:t>lavné funkčné využitie je funkcia bývania.</w:t>
      </w:r>
    </w:p>
    <w:p w:rsidR="002B7791" w:rsidRDefault="004C385E" w:rsidP="006D04CD">
      <w:pPr>
        <w:tabs>
          <w:tab w:val="left" w:pos="3686"/>
          <w:tab w:val="left" w:pos="3969"/>
        </w:tabs>
        <w:spacing w:before="120"/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Prípustné funkčné využ</w:t>
      </w:r>
      <w:r w:rsidR="003C3F92">
        <w:rPr>
          <w:rFonts w:ascii="Arial" w:hAnsi="Arial" w:cs="Arial"/>
          <w:sz w:val="22"/>
          <w:szCs w:val="22"/>
        </w:rPr>
        <w:t>ívan</w:t>
      </w:r>
      <w:r>
        <w:rPr>
          <w:rFonts w:ascii="Arial" w:hAnsi="Arial" w:cs="Arial"/>
          <w:sz w:val="22"/>
          <w:szCs w:val="22"/>
        </w:rPr>
        <w:t>ie</w:t>
      </w:r>
      <w:r w:rsidR="005D6DB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9179A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–</w:t>
      </w:r>
      <w:r w:rsidR="00A43A1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bývanie v samostatne stojacich rodinných domoch. </w:t>
      </w:r>
    </w:p>
    <w:p w:rsidR="006D04CD" w:rsidRDefault="002B7791" w:rsidP="006D04CD">
      <w:pPr>
        <w:tabs>
          <w:tab w:val="left" w:pos="3686"/>
          <w:tab w:val="left" w:pos="3969"/>
        </w:tabs>
        <w:spacing w:before="120"/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Obmedzujúce</w:t>
      </w:r>
      <w:r w:rsidR="003C3F92">
        <w:rPr>
          <w:rFonts w:ascii="Arial" w:hAnsi="Arial" w:cs="Arial"/>
          <w:sz w:val="22"/>
          <w:szCs w:val="22"/>
        </w:rPr>
        <w:t xml:space="preserve"> funkčné využívanie</w:t>
      </w:r>
      <w:r w:rsidR="005D6DB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9179A1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–</w:t>
      </w:r>
      <w:r w:rsidR="00A43A1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základná občianska vybavenosť v stavbe rodinného domu, pričom </w:t>
      </w:r>
      <w:r w:rsidR="009179A1">
        <w:rPr>
          <w:rFonts w:ascii="Arial" w:hAnsi="Arial" w:cs="Arial"/>
          <w:sz w:val="22"/>
          <w:szCs w:val="22"/>
        </w:rPr>
        <w:t xml:space="preserve">najmenej polovica podlahovej </w:t>
      </w:r>
      <w:r>
        <w:rPr>
          <w:rFonts w:ascii="Arial" w:hAnsi="Arial" w:cs="Arial"/>
          <w:sz w:val="22"/>
          <w:szCs w:val="22"/>
        </w:rPr>
        <w:t xml:space="preserve">plochy </w:t>
      </w:r>
      <w:r w:rsidR="009179A1">
        <w:rPr>
          <w:rFonts w:ascii="Arial" w:hAnsi="Arial" w:cs="Arial"/>
          <w:sz w:val="22"/>
          <w:szCs w:val="22"/>
        </w:rPr>
        <w:t xml:space="preserve">musí byť </w:t>
      </w:r>
      <w:r>
        <w:rPr>
          <w:rFonts w:ascii="Arial" w:hAnsi="Arial" w:cs="Arial"/>
          <w:sz w:val="22"/>
          <w:szCs w:val="22"/>
        </w:rPr>
        <w:t>určen</w:t>
      </w:r>
      <w:r w:rsidR="009179A1">
        <w:rPr>
          <w:rFonts w:ascii="Arial" w:hAnsi="Arial" w:cs="Arial"/>
          <w:sz w:val="22"/>
          <w:szCs w:val="22"/>
        </w:rPr>
        <w:t>á na</w:t>
      </w:r>
      <w:r>
        <w:rPr>
          <w:rFonts w:ascii="Arial" w:hAnsi="Arial" w:cs="Arial"/>
          <w:sz w:val="22"/>
          <w:szCs w:val="22"/>
        </w:rPr>
        <w:t xml:space="preserve"> bývanie</w:t>
      </w:r>
      <w:r w:rsidR="009179A1">
        <w:rPr>
          <w:rFonts w:ascii="Arial" w:hAnsi="Arial" w:cs="Arial"/>
          <w:sz w:val="22"/>
          <w:szCs w:val="22"/>
        </w:rPr>
        <w:t>,</w:t>
      </w:r>
      <w:r w:rsidR="006D04CD">
        <w:rPr>
          <w:rFonts w:ascii="Arial" w:hAnsi="Arial" w:cs="Arial"/>
          <w:sz w:val="22"/>
          <w:szCs w:val="22"/>
        </w:rPr>
        <w:t xml:space="preserve"> </w:t>
      </w:r>
    </w:p>
    <w:p w:rsidR="006D04CD" w:rsidRDefault="006D04CD" w:rsidP="006D04CD">
      <w:pPr>
        <w:tabs>
          <w:tab w:val="left" w:pos="3686"/>
          <w:tab w:val="left" w:pos="3969"/>
        </w:tabs>
        <w:ind w:left="3969" w:hanging="3969"/>
        <w:jc w:val="both"/>
        <w:rPr>
          <w:rFonts w:ascii="Arial" w:hAnsi="Arial" w:cs="Arial"/>
          <w:sz w:val="22"/>
          <w:szCs w:val="22"/>
        </w:rPr>
      </w:pPr>
      <w:r w:rsidRPr="006D04C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</w:r>
      <w:r w:rsidR="00D45CD8" w:rsidRPr="006D04CD">
        <w:rPr>
          <w:rFonts w:ascii="Arial" w:hAnsi="Arial" w:cs="Arial"/>
          <w:sz w:val="22"/>
          <w:szCs w:val="22"/>
        </w:rPr>
        <w:t>garáž pre maximálne 2 osobné motorové vozidlá,</w:t>
      </w:r>
      <w:r>
        <w:rPr>
          <w:rFonts w:ascii="Arial" w:hAnsi="Arial" w:cs="Arial"/>
          <w:sz w:val="22"/>
          <w:szCs w:val="22"/>
        </w:rPr>
        <w:t xml:space="preserve"> </w:t>
      </w:r>
    </w:p>
    <w:p w:rsidR="004E716A" w:rsidRPr="006D04CD" w:rsidRDefault="006D04CD" w:rsidP="006D04CD">
      <w:pPr>
        <w:tabs>
          <w:tab w:val="left" w:pos="3686"/>
          <w:tab w:val="left" w:pos="3969"/>
        </w:tabs>
        <w:ind w:left="3969" w:hanging="3969"/>
        <w:jc w:val="both"/>
        <w:rPr>
          <w:rFonts w:ascii="Arial" w:hAnsi="Arial" w:cs="Arial"/>
          <w:sz w:val="22"/>
          <w:szCs w:val="22"/>
        </w:rPr>
      </w:pPr>
      <w:r w:rsidRPr="006D04CD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ab/>
      </w:r>
      <w:r w:rsidR="009179A1" w:rsidRPr="006D04CD">
        <w:rPr>
          <w:rFonts w:ascii="Arial" w:hAnsi="Arial" w:cs="Arial"/>
          <w:sz w:val="22"/>
          <w:szCs w:val="22"/>
        </w:rPr>
        <w:t xml:space="preserve">stavby pre chov hospodárskych zvierat, maximálne ekvivalent </w:t>
      </w:r>
      <w:r w:rsidR="003C3F92" w:rsidRPr="006D04CD">
        <w:rPr>
          <w:rFonts w:ascii="Arial" w:hAnsi="Arial" w:cs="Arial"/>
          <w:sz w:val="22"/>
          <w:szCs w:val="22"/>
        </w:rPr>
        <w:t>2</w:t>
      </w:r>
      <w:r w:rsidR="009179A1" w:rsidRPr="006D04CD">
        <w:rPr>
          <w:rFonts w:ascii="Arial" w:hAnsi="Arial" w:cs="Arial"/>
          <w:sz w:val="22"/>
          <w:szCs w:val="22"/>
        </w:rPr>
        <w:t xml:space="preserve"> veľk</w:t>
      </w:r>
      <w:r w:rsidR="003C3F92" w:rsidRPr="006D04CD">
        <w:rPr>
          <w:rFonts w:ascii="Arial" w:hAnsi="Arial" w:cs="Arial"/>
          <w:sz w:val="22"/>
          <w:szCs w:val="22"/>
        </w:rPr>
        <w:t>ých</w:t>
      </w:r>
      <w:r w:rsidR="009179A1" w:rsidRPr="006D04CD">
        <w:rPr>
          <w:rFonts w:ascii="Arial" w:hAnsi="Arial" w:cs="Arial"/>
          <w:sz w:val="22"/>
          <w:szCs w:val="22"/>
        </w:rPr>
        <w:t xml:space="preserve"> dobytč</w:t>
      </w:r>
      <w:r w:rsidR="003C3F92" w:rsidRPr="006D04CD">
        <w:rPr>
          <w:rFonts w:ascii="Arial" w:hAnsi="Arial" w:cs="Arial"/>
          <w:sz w:val="22"/>
          <w:szCs w:val="22"/>
        </w:rPr>
        <w:t>ích</w:t>
      </w:r>
      <w:r w:rsidR="009179A1" w:rsidRPr="006D04CD">
        <w:rPr>
          <w:rFonts w:ascii="Arial" w:hAnsi="Arial" w:cs="Arial"/>
          <w:sz w:val="22"/>
          <w:szCs w:val="22"/>
        </w:rPr>
        <w:t xml:space="preserve"> jednot</w:t>
      </w:r>
      <w:r w:rsidR="003C3F92" w:rsidRPr="006D04CD">
        <w:rPr>
          <w:rFonts w:ascii="Arial" w:hAnsi="Arial" w:cs="Arial"/>
          <w:sz w:val="22"/>
          <w:szCs w:val="22"/>
        </w:rPr>
        <w:t>ie</w:t>
      </w:r>
      <w:r w:rsidR="009179A1" w:rsidRPr="006D04CD">
        <w:rPr>
          <w:rFonts w:ascii="Arial" w:hAnsi="Arial" w:cs="Arial"/>
          <w:sz w:val="22"/>
          <w:szCs w:val="22"/>
        </w:rPr>
        <w:t>k</w:t>
      </w:r>
      <w:r w:rsidR="008D6197" w:rsidRPr="006D04CD">
        <w:rPr>
          <w:rFonts w:ascii="Arial" w:hAnsi="Arial" w:cs="Arial"/>
          <w:sz w:val="22"/>
          <w:szCs w:val="22"/>
        </w:rPr>
        <w:t>.</w:t>
      </w:r>
    </w:p>
    <w:p w:rsidR="009179A1" w:rsidRDefault="003C3F92" w:rsidP="006D04CD">
      <w:pPr>
        <w:tabs>
          <w:tab w:val="left" w:pos="3686"/>
          <w:tab w:val="left" w:pos="3969"/>
        </w:tabs>
        <w:spacing w:before="120"/>
        <w:ind w:left="3969" w:hanging="3969"/>
        <w:jc w:val="both"/>
        <w:rPr>
          <w:rFonts w:ascii="Arial" w:hAnsi="Arial" w:cs="Arial"/>
          <w:sz w:val="22"/>
          <w:szCs w:val="22"/>
        </w:rPr>
      </w:pPr>
      <w:r w:rsidRPr="003C3F92">
        <w:rPr>
          <w:rFonts w:ascii="Arial" w:hAnsi="Arial" w:cs="Arial"/>
          <w:sz w:val="22"/>
          <w:szCs w:val="22"/>
        </w:rPr>
        <w:t>Zak</w:t>
      </w:r>
      <w:r>
        <w:rPr>
          <w:rFonts w:ascii="Arial" w:hAnsi="Arial" w:cs="Arial"/>
          <w:sz w:val="22"/>
          <w:szCs w:val="22"/>
        </w:rPr>
        <w:t>azujúce funkčné využívanie</w:t>
      </w:r>
      <w:r w:rsidR="005D6DB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  <w:t>–</w:t>
      </w:r>
      <w:r w:rsidR="00A43A1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priemyselná a poľnohospodárska výroba</w:t>
      </w:r>
      <w:r w:rsidR="00190EC5">
        <w:rPr>
          <w:rFonts w:ascii="Arial" w:hAnsi="Arial" w:cs="Arial"/>
          <w:sz w:val="22"/>
          <w:szCs w:val="22"/>
        </w:rPr>
        <w:t>,</w:t>
      </w:r>
    </w:p>
    <w:p w:rsidR="003C3F92" w:rsidRDefault="003C3F92" w:rsidP="006D04CD">
      <w:pPr>
        <w:tabs>
          <w:tab w:val="left" w:pos="3686"/>
          <w:tab w:val="left" w:pos="3969"/>
        </w:tabs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45CD8">
        <w:rPr>
          <w:rFonts w:ascii="Arial" w:hAnsi="Arial" w:cs="Arial"/>
          <w:sz w:val="22"/>
          <w:szCs w:val="22"/>
        </w:rPr>
        <w:t>–</w:t>
      </w:r>
      <w:r w:rsidR="00A43A1F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skladovanie a úprava produktov</w:t>
      </w:r>
      <w:r w:rsidR="00190EC5">
        <w:rPr>
          <w:rFonts w:ascii="Arial" w:hAnsi="Arial" w:cs="Arial"/>
          <w:sz w:val="22"/>
          <w:szCs w:val="22"/>
        </w:rPr>
        <w:t>,</w:t>
      </w:r>
    </w:p>
    <w:p w:rsidR="003C3F92" w:rsidRDefault="003C3F92" w:rsidP="006D04CD">
      <w:pPr>
        <w:tabs>
          <w:tab w:val="left" w:pos="3686"/>
          <w:tab w:val="left" w:pos="3969"/>
        </w:tabs>
        <w:ind w:left="3969" w:hanging="396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D45CD8">
        <w:rPr>
          <w:rFonts w:ascii="Arial" w:hAnsi="Arial" w:cs="Arial"/>
          <w:sz w:val="22"/>
          <w:szCs w:val="22"/>
        </w:rPr>
        <w:t>–</w:t>
      </w:r>
      <w:r w:rsidR="00A43A1F">
        <w:rPr>
          <w:rFonts w:ascii="Arial" w:hAnsi="Arial" w:cs="Arial"/>
          <w:sz w:val="22"/>
          <w:szCs w:val="22"/>
        </w:rPr>
        <w:tab/>
      </w:r>
      <w:r w:rsidR="00D45CD8">
        <w:rPr>
          <w:rFonts w:ascii="Arial" w:hAnsi="Arial" w:cs="Arial"/>
          <w:sz w:val="22"/>
          <w:szCs w:val="22"/>
        </w:rPr>
        <w:t>opravy vozidiel, strojov a</w:t>
      </w:r>
      <w:r w:rsidR="00190EC5">
        <w:rPr>
          <w:rFonts w:ascii="Arial" w:hAnsi="Arial" w:cs="Arial"/>
          <w:sz w:val="22"/>
          <w:szCs w:val="22"/>
        </w:rPr>
        <w:t> </w:t>
      </w:r>
      <w:r w:rsidR="00D45CD8">
        <w:rPr>
          <w:rFonts w:ascii="Arial" w:hAnsi="Arial" w:cs="Arial"/>
          <w:sz w:val="22"/>
          <w:szCs w:val="22"/>
        </w:rPr>
        <w:t>zariadení</w:t>
      </w:r>
      <w:r w:rsidR="00190EC5">
        <w:rPr>
          <w:rFonts w:ascii="Arial" w:hAnsi="Arial" w:cs="Arial"/>
          <w:sz w:val="22"/>
          <w:szCs w:val="22"/>
        </w:rPr>
        <w:t>.</w:t>
      </w:r>
      <w:r w:rsidR="00D45CD8">
        <w:rPr>
          <w:rFonts w:ascii="Arial" w:hAnsi="Arial" w:cs="Arial"/>
          <w:sz w:val="22"/>
          <w:szCs w:val="22"/>
        </w:rPr>
        <w:t xml:space="preserve"> </w:t>
      </w:r>
    </w:p>
    <w:p w:rsidR="00DD35DD" w:rsidRDefault="00DD35DD" w:rsidP="00DD35DD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Funkčné plochy 7/3, 7/6 sú určené pre miestne obslužné komunikácie funkčnej triedy C3</w:t>
      </w:r>
      <w:r w:rsidR="00B8545D">
        <w:rPr>
          <w:rFonts w:ascii="Arial" w:hAnsi="Arial" w:cs="Arial"/>
          <w:sz w:val="22"/>
          <w:szCs w:val="22"/>
        </w:rPr>
        <w:t xml:space="preserve"> a pre technickú vybavenosť</w:t>
      </w:r>
      <w:r>
        <w:rPr>
          <w:rFonts w:ascii="Arial" w:hAnsi="Arial" w:cs="Arial"/>
          <w:sz w:val="22"/>
          <w:szCs w:val="22"/>
        </w:rPr>
        <w:t>.</w:t>
      </w:r>
    </w:p>
    <w:p w:rsidR="00C25BD4" w:rsidRPr="00D270C3" w:rsidRDefault="00C25BD4" w:rsidP="00E63F54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36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Návrh riešenia bývania, občianskeho vybavenia so sociálnou infraštrukt</w:t>
      </w:r>
      <w:r w:rsidRPr="00D270C3">
        <w:rPr>
          <w:rFonts w:ascii="Arial" w:hAnsi="Arial" w:cs="Arial"/>
          <w:b/>
          <w:smallCaps/>
        </w:rPr>
        <w:t>ú</w:t>
      </w:r>
      <w:r w:rsidRPr="00D270C3">
        <w:rPr>
          <w:rFonts w:ascii="Arial" w:hAnsi="Arial" w:cs="Arial"/>
          <w:b/>
          <w:smallCaps/>
        </w:rPr>
        <w:t>rou, výroby a rekreácie</w:t>
      </w:r>
    </w:p>
    <w:p w:rsidR="00FB440D" w:rsidRDefault="009E5B21" w:rsidP="00E46B7B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 č. </w:t>
      </w:r>
      <w:r w:rsidR="00FB440D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riešia plochy pre umiestnenie 2</w:t>
      </w:r>
      <w:r w:rsidR="00857C2E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samostatne stojacich rodinných domov</w:t>
      </w:r>
      <w:r w:rsidR="00282A5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Nav</w:t>
      </w:r>
      <w:r>
        <w:rPr>
          <w:rFonts w:ascii="Arial" w:hAnsi="Arial" w:cs="Arial"/>
          <w:sz w:val="22"/>
          <w:szCs w:val="22"/>
        </w:rPr>
        <w:t>r</w:t>
      </w:r>
      <w:r>
        <w:rPr>
          <w:rFonts w:ascii="Arial" w:hAnsi="Arial" w:cs="Arial"/>
          <w:sz w:val="22"/>
          <w:szCs w:val="22"/>
        </w:rPr>
        <w:t xml:space="preserve">hované územie bezprostredne nadväzuje na existujúcu </w:t>
      </w:r>
      <w:r w:rsidR="00FB440D">
        <w:rPr>
          <w:rFonts w:ascii="Arial" w:hAnsi="Arial" w:cs="Arial"/>
          <w:sz w:val="22"/>
          <w:szCs w:val="22"/>
        </w:rPr>
        <w:t xml:space="preserve">a navrhovanú </w:t>
      </w:r>
      <w:r>
        <w:rPr>
          <w:rFonts w:ascii="Arial" w:hAnsi="Arial" w:cs="Arial"/>
          <w:sz w:val="22"/>
          <w:szCs w:val="22"/>
        </w:rPr>
        <w:t>zástavbu</w:t>
      </w:r>
      <w:r w:rsidR="00283877">
        <w:rPr>
          <w:rFonts w:ascii="Arial" w:hAnsi="Arial" w:cs="Arial"/>
          <w:sz w:val="22"/>
          <w:szCs w:val="22"/>
        </w:rPr>
        <w:t xml:space="preserve">. </w:t>
      </w:r>
    </w:p>
    <w:p w:rsidR="00A060FC" w:rsidRDefault="00283877" w:rsidP="00A060F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Plochy </w:t>
      </w:r>
      <w:r w:rsidR="00FB440D">
        <w:rPr>
          <w:rFonts w:ascii="Arial" w:hAnsi="Arial" w:cs="Arial"/>
          <w:sz w:val="22"/>
          <w:szCs w:val="22"/>
        </w:rPr>
        <w:t xml:space="preserve">základnej </w:t>
      </w:r>
      <w:r>
        <w:rPr>
          <w:rFonts w:ascii="Arial" w:hAnsi="Arial" w:cs="Arial"/>
          <w:sz w:val="22"/>
          <w:szCs w:val="22"/>
        </w:rPr>
        <w:t xml:space="preserve">občianskej vybavenosti vymedzené v platnom </w:t>
      </w:r>
      <w:r w:rsidR="005D6DB2"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z w:val="22"/>
          <w:szCs w:val="22"/>
        </w:rPr>
        <w:t>zemnom pláne síde</w:t>
      </w:r>
      <w:r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ného útvaru Poniky sú pre navrhovaný nárast počtu obyvateľov dostačujúce. ZaD č. </w:t>
      </w:r>
      <w:r w:rsidR="00FB440D">
        <w:rPr>
          <w:rFonts w:ascii="Arial" w:hAnsi="Arial" w:cs="Arial"/>
          <w:sz w:val="22"/>
          <w:szCs w:val="22"/>
        </w:rPr>
        <w:t>7</w:t>
      </w:r>
      <w:r w:rsidR="005D6DB2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ale </w:t>
      </w:r>
      <w:r>
        <w:rPr>
          <w:rFonts w:ascii="Arial" w:hAnsi="Arial" w:cs="Arial"/>
          <w:sz w:val="22"/>
          <w:szCs w:val="22"/>
        </w:rPr>
        <w:lastRenderedPageBreak/>
        <w:t>nevylučujú možnosť umiestnenia z</w:t>
      </w:r>
      <w:r w:rsidR="003A25B8">
        <w:rPr>
          <w:rFonts w:ascii="Arial" w:hAnsi="Arial" w:cs="Arial"/>
          <w:sz w:val="22"/>
          <w:szCs w:val="22"/>
        </w:rPr>
        <w:t>ákladnej občianskej vybavenosti v objektoch rodinných domov.</w:t>
      </w:r>
    </w:p>
    <w:p w:rsidR="00FB440D" w:rsidRPr="00A060FC" w:rsidRDefault="00FB440D" w:rsidP="00A060F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A060FC">
        <w:rPr>
          <w:rFonts w:ascii="Arial" w:hAnsi="Arial" w:cs="Arial"/>
          <w:sz w:val="22"/>
          <w:szCs w:val="22"/>
        </w:rPr>
        <w:t>ZaD č. 7 vymedzujú územie vyššej občianskej vybavenosti, plochu pre</w:t>
      </w:r>
      <w:r w:rsidR="004516FF" w:rsidRPr="00A060FC">
        <w:rPr>
          <w:rFonts w:ascii="Arial" w:hAnsi="Arial" w:cs="Arial"/>
          <w:sz w:val="22"/>
          <w:szCs w:val="22"/>
        </w:rPr>
        <w:t xml:space="preserve"> umiestnenie z</w:t>
      </w:r>
      <w:r w:rsidR="004516FF" w:rsidRPr="00A060FC">
        <w:rPr>
          <w:rFonts w:ascii="Arial" w:hAnsi="Arial" w:cs="Arial"/>
          <w:sz w:val="22"/>
          <w:szCs w:val="22"/>
        </w:rPr>
        <w:t>a</w:t>
      </w:r>
      <w:r w:rsidR="004516FF" w:rsidRPr="00A060FC">
        <w:rPr>
          <w:rFonts w:ascii="Arial" w:hAnsi="Arial" w:cs="Arial"/>
          <w:sz w:val="22"/>
          <w:szCs w:val="22"/>
        </w:rPr>
        <w:t>riadenia sociálnych služieb na riešenie nepriaznivej sociálnej situácie</w:t>
      </w:r>
      <w:r w:rsidR="00A060FC">
        <w:rPr>
          <w:rFonts w:ascii="Arial" w:hAnsi="Arial" w:cs="Arial"/>
          <w:sz w:val="22"/>
          <w:szCs w:val="22"/>
        </w:rPr>
        <w:t xml:space="preserve"> občana</w:t>
      </w:r>
      <w:r w:rsidR="004516FF" w:rsidRPr="00A060FC">
        <w:rPr>
          <w:rFonts w:ascii="Arial" w:hAnsi="Arial" w:cs="Arial"/>
          <w:sz w:val="22"/>
          <w:szCs w:val="22"/>
        </w:rPr>
        <w:t xml:space="preserve"> z dôvodu dov</w:t>
      </w:r>
      <w:r w:rsidR="004516FF" w:rsidRPr="00A060FC">
        <w:rPr>
          <w:rFonts w:ascii="Arial" w:hAnsi="Arial" w:cs="Arial"/>
          <w:sz w:val="22"/>
          <w:szCs w:val="22"/>
        </w:rPr>
        <w:t>ŕ</w:t>
      </w:r>
      <w:r w:rsidR="004516FF" w:rsidRPr="00A060FC">
        <w:rPr>
          <w:rFonts w:ascii="Arial" w:hAnsi="Arial" w:cs="Arial"/>
          <w:sz w:val="22"/>
          <w:szCs w:val="22"/>
        </w:rPr>
        <w:t>šenia dôchodkového veku (zariadenie pre seniorov, domov sociálnych služieb a pod.)</w:t>
      </w:r>
      <w:r w:rsidRPr="00A060FC">
        <w:rPr>
          <w:rFonts w:ascii="Arial" w:hAnsi="Arial" w:cs="Arial"/>
          <w:sz w:val="22"/>
          <w:szCs w:val="22"/>
        </w:rPr>
        <w:t>.</w:t>
      </w:r>
    </w:p>
    <w:p w:rsidR="003A25B8" w:rsidRDefault="003A25B8" w:rsidP="00E46B7B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Výroba a rekreácia nie sú predmetom riešenia ZaD č. </w:t>
      </w:r>
      <w:r w:rsidR="00FB440D">
        <w:rPr>
          <w:rFonts w:ascii="Arial" w:hAnsi="Arial" w:cs="Arial"/>
          <w:sz w:val="22"/>
          <w:szCs w:val="22"/>
        </w:rPr>
        <w:t>7</w:t>
      </w:r>
      <w:r w:rsidR="005D6DB2">
        <w:rPr>
          <w:rFonts w:ascii="Arial" w:hAnsi="Arial" w:cs="Arial"/>
          <w:sz w:val="22"/>
          <w:szCs w:val="22"/>
        </w:rPr>
        <w:t>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Vymedzenie zastavaného územia obce</w:t>
      </w:r>
    </w:p>
    <w:p w:rsidR="006C2C88" w:rsidRDefault="006C2C88" w:rsidP="00E46B7B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Zastavané územie obce Poniky vymedzené k </w:t>
      </w:r>
      <w:smartTag w:uri="urn:schemas-microsoft-com:office:smarttags" w:element="date">
        <w:smartTagPr>
          <w:attr w:name="Year" w:val="1990"/>
          <w:attr w:name="Day" w:val="1"/>
          <w:attr w:name="Month" w:val="1"/>
          <w:attr w:name="ls" w:val="trans"/>
        </w:smartTagPr>
        <w:r>
          <w:rPr>
            <w:rFonts w:ascii="Arial" w:hAnsi="Arial" w:cs="Arial"/>
            <w:sz w:val="22"/>
            <w:szCs w:val="22"/>
          </w:rPr>
          <w:t>1.1.1990</w:t>
        </w:r>
      </w:smartTag>
      <w:r>
        <w:rPr>
          <w:rFonts w:ascii="Arial" w:hAnsi="Arial" w:cs="Arial"/>
          <w:sz w:val="22"/>
          <w:szCs w:val="22"/>
        </w:rPr>
        <w:t xml:space="preserve"> zostáva bez zmeny.</w:t>
      </w:r>
    </w:p>
    <w:p w:rsidR="00C25BD4" w:rsidRPr="00D270C3" w:rsidRDefault="006C2C88" w:rsidP="00E46B7B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Skutočne zastavané územie obce Poniky</w:t>
      </w:r>
      <w:r w:rsidR="00021451">
        <w:rPr>
          <w:rFonts w:ascii="Arial" w:hAnsi="Arial" w:cs="Arial"/>
          <w:sz w:val="22"/>
          <w:szCs w:val="22"/>
        </w:rPr>
        <w:t xml:space="preserve"> sa rozširuje o ploch</w:t>
      </w:r>
      <w:r w:rsidR="00FB440D">
        <w:rPr>
          <w:rFonts w:ascii="Arial" w:hAnsi="Arial" w:cs="Arial"/>
          <w:sz w:val="22"/>
          <w:szCs w:val="22"/>
        </w:rPr>
        <w:t>y</w:t>
      </w:r>
      <w:r w:rsidR="00021451">
        <w:rPr>
          <w:rFonts w:ascii="Arial" w:hAnsi="Arial" w:cs="Arial"/>
          <w:sz w:val="22"/>
          <w:szCs w:val="22"/>
        </w:rPr>
        <w:t xml:space="preserve"> bývania</w:t>
      </w:r>
      <w:r w:rsidR="00FB440D">
        <w:rPr>
          <w:rFonts w:ascii="Arial" w:hAnsi="Arial" w:cs="Arial"/>
          <w:sz w:val="22"/>
          <w:szCs w:val="22"/>
        </w:rPr>
        <w:t xml:space="preserve"> a plochu vyššej občianskej </w:t>
      </w:r>
      <w:r w:rsidR="004516FF">
        <w:rPr>
          <w:rFonts w:ascii="Arial" w:hAnsi="Arial" w:cs="Arial"/>
          <w:sz w:val="22"/>
          <w:szCs w:val="22"/>
        </w:rPr>
        <w:t>vybavenosti</w:t>
      </w:r>
      <w:r w:rsidR="00021451">
        <w:rPr>
          <w:rFonts w:ascii="Arial" w:hAnsi="Arial" w:cs="Arial"/>
          <w:sz w:val="22"/>
          <w:szCs w:val="22"/>
        </w:rPr>
        <w:t xml:space="preserve"> vymedzenú v ZaD č. </w:t>
      </w:r>
      <w:r w:rsidR="004516FF">
        <w:rPr>
          <w:rFonts w:ascii="Arial" w:hAnsi="Arial" w:cs="Arial"/>
          <w:sz w:val="22"/>
          <w:szCs w:val="22"/>
        </w:rPr>
        <w:t>7</w:t>
      </w:r>
      <w:r w:rsidR="00282A5A">
        <w:rPr>
          <w:rFonts w:ascii="Arial" w:hAnsi="Arial" w:cs="Arial"/>
          <w:sz w:val="22"/>
          <w:szCs w:val="22"/>
        </w:rPr>
        <w:t>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Vymedzenie ochranných pásiem a chránených území</w:t>
      </w:r>
      <w:r>
        <w:rPr>
          <w:rFonts w:ascii="Arial" w:hAnsi="Arial" w:cs="Arial"/>
          <w:b/>
          <w:smallCaps/>
        </w:rPr>
        <w:t xml:space="preserve"> podľa osobitných pre</w:t>
      </w:r>
      <w:r>
        <w:rPr>
          <w:rFonts w:ascii="Arial" w:hAnsi="Arial" w:cs="Arial"/>
          <w:b/>
          <w:smallCaps/>
        </w:rPr>
        <w:t>d</w:t>
      </w:r>
      <w:r>
        <w:rPr>
          <w:rFonts w:ascii="Arial" w:hAnsi="Arial" w:cs="Arial"/>
          <w:b/>
          <w:smallCaps/>
        </w:rPr>
        <w:t>pisov</w:t>
      </w:r>
    </w:p>
    <w:p w:rsidR="0053325F" w:rsidRPr="004F779A" w:rsidRDefault="0053325F" w:rsidP="0053325F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z</w:t>
      </w:r>
      <w:r w:rsidRPr="004F779A">
        <w:rPr>
          <w:rFonts w:ascii="Arial" w:hAnsi="Arial" w:cs="Arial"/>
          <w:sz w:val="22"/>
          <w:szCs w:val="22"/>
        </w:rPr>
        <w:t>meny</w:t>
      </w:r>
      <w:r w:rsidR="003162F3">
        <w:rPr>
          <w:rStyle w:val="Odkaznapoznmkupodiarou"/>
          <w:rFonts w:ascii="Arial" w:hAnsi="Arial" w:cs="Arial"/>
          <w:sz w:val="22"/>
          <w:szCs w:val="22"/>
        </w:rPr>
        <w:footnoteReference w:id="2"/>
      </w:r>
      <w:r w:rsidR="003162F3">
        <w:rPr>
          <w:rFonts w:ascii="Arial" w:hAnsi="Arial" w:cs="Arial"/>
          <w:sz w:val="22"/>
          <w:szCs w:val="22"/>
        </w:rPr>
        <w:t>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Návrh riešenia záujmov obrany štátu, požiarnej ochrany, ochrany pred p</w:t>
      </w:r>
      <w:r w:rsidRPr="00D270C3">
        <w:rPr>
          <w:rFonts w:ascii="Arial" w:hAnsi="Arial" w:cs="Arial"/>
          <w:b/>
          <w:smallCaps/>
        </w:rPr>
        <w:t>o</w:t>
      </w:r>
      <w:r w:rsidRPr="00D270C3">
        <w:rPr>
          <w:rFonts w:ascii="Arial" w:hAnsi="Arial" w:cs="Arial"/>
          <w:b/>
          <w:smallCaps/>
        </w:rPr>
        <w:t>vodňami</w:t>
      </w:r>
    </w:p>
    <w:p w:rsidR="00C25BD4" w:rsidRDefault="00B8545D" w:rsidP="001F6F57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Bez zm</w:t>
      </w:r>
      <w:r w:rsidR="00282A5A" w:rsidRPr="00C25BD4">
        <w:rPr>
          <w:rFonts w:ascii="Arial" w:hAnsi="Arial" w:cs="Arial"/>
          <w:sz w:val="22"/>
          <w:szCs w:val="22"/>
        </w:rPr>
        <w:t>en</w:t>
      </w:r>
      <w:r w:rsidR="00282A5A">
        <w:rPr>
          <w:rFonts w:ascii="Arial" w:hAnsi="Arial" w:cs="Arial"/>
          <w:sz w:val="22"/>
          <w:szCs w:val="22"/>
        </w:rPr>
        <w:t>y.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Návrh ochrany prírody a tvorby krajiny</w:t>
      </w:r>
      <w:r>
        <w:rPr>
          <w:rFonts w:ascii="Arial" w:hAnsi="Arial" w:cs="Arial"/>
          <w:b/>
          <w:smallCaps/>
        </w:rPr>
        <w:t xml:space="preserve"> vrátane prvkov územného systému ekologickej stability a ekostabilizačných opatrení</w:t>
      </w:r>
    </w:p>
    <w:p w:rsidR="001F6F57" w:rsidRPr="001F6F57" w:rsidRDefault="001F6F57" w:rsidP="001F6F57">
      <w:pPr>
        <w:pStyle w:val="tl"/>
        <w:spacing w:before="120"/>
        <w:ind w:firstLine="454"/>
        <w:jc w:val="both"/>
        <w:rPr>
          <w:b/>
          <w:w w:val="107"/>
          <w:sz w:val="22"/>
          <w:szCs w:val="22"/>
          <w:lang w:bidi="he-IL"/>
        </w:rPr>
      </w:pPr>
      <w:r w:rsidRPr="001F6F57">
        <w:rPr>
          <w:b/>
          <w:w w:val="107"/>
          <w:sz w:val="22"/>
          <w:szCs w:val="22"/>
          <w:lang w:bidi="he-IL"/>
        </w:rPr>
        <w:t xml:space="preserve">V oblasti usporiadania územia z hľadiska kultúrneho dedičstva </w:t>
      </w:r>
    </w:p>
    <w:p w:rsidR="00C25BD4" w:rsidRPr="001F6F57" w:rsidRDefault="001F6F57" w:rsidP="001F6F57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  <w:r w:rsidRPr="001F6F57">
        <w:rPr>
          <w:rFonts w:ascii="Arial" w:hAnsi="Arial" w:cs="Arial"/>
          <w:sz w:val="22"/>
          <w:szCs w:val="22"/>
          <w:lang w:bidi="he-IL"/>
        </w:rPr>
        <w:t>Je možné, že pri zemných prácach v území obce Poniky budú zistené nové archeol</w:t>
      </w:r>
      <w:r w:rsidRPr="001F6F57">
        <w:rPr>
          <w:rFonts w:ascii="Arial" w:hAnsi="Arial" w:cs="Arial"/>
          <w:sz w:val="22"/>
          <w:szCs w:val="22"/>
          <w:lang w:bidi="he-IL"/>
        </w:rPr>
        <w:t>o</w:t>
      </w:r>
      <w:r w:rsidRPr="001F6F57">
        <w:rPr>
          <w:rFonts w:ascii="Arial" w:hAnsi="Arial" w:cs="Arial"/>
          <w:sz w:val="22"/>
          <w:szCs w:val="22"/>
          <w:lang w:bidi="he-IL"/>
        </w:rPr>
        <w:t>gické nálezy, resp. archeologické situácie. V súlade s ustanoveniami zákona č. 49/2002</w:t>
      </w:r>
      <w:r w:rsidRPr="001F6F57">
        <w:rPr>
          <w:rFonts w:ascii="Arial" w:hAnsi="Arial" w:cs="Arial"/>
          <w:i/>
          <w:iCs/>
          <w:w w:val="89"/>
          <w:sz w:val="22"/>
          <w:szCs w:val="22"/>
          <w:lang w:bidi="he-IL"/>
        </w:rPr>
        <w:t xml:space="preserve"> </w:t>
      </w:r>
      <w:r w:rsidRPr="001F6F57">
        <w:rPr>
          <w:rFonts w:ascii="Arial" w:hAnsi="Arial" w:cs="Arial"/>
          <w:sz w:val="22"/>
          <w:szCs w:val="22"/>
          <w:lang w:bidi="he-IL"/>
        </w:rPr>
        <w:t>Z. z. o ochrane pamiatkového fondu a zákona č. 50/1976 Zb. o územnom plánovaní a stavebnom poriadku v znení neskorších predpisov si stavebníci vyžiadajú ku každej stavebnej činnosti na predmetnom území rozhodnutie od K</w:t>
      </w:r>
      <w:r w:rsidR="00E65D2A">
        <w:rPr>
          <w:rFonts w:ascii="Arial" w:hAnsi="Arial" w:cs="Arial"/>
          <w:sz w:val="22"/>
          <w:szCs w:val="22"/>
          <w:lang w:bidi="he-IL"/>
        </w:rPr>
        <w:t>rajského pamiatkového úradu</w:t>
      </w:r>
      <w:r w:rsidRPr="001F6F57">
        <w:rPr>
          <w:rFonts w:ascii="Arial" w:hAnsi="Arial" w:cs="Arial"/>
          <w:sz w:val="22"/>
          <w:szCs w:val="22"/>
          <w:lang w:bidi="he-IL"/>
        </w:rPr>
        <w:t xml:space="preserve"> Banská Bystrica, ktorý rozhodne o prípustnosti prác a nevyhnutnosti vykonať archeologický výskum.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Návrh verejného</w:t>
      </w:r>
      <w:r w:rsidRPr="00692B32">
        <w:rPr>
          <w:rFonts w:ascii="Arial" w:hAnsi="Arial" w:cs="Arial"/>
          <w:b/>
          <w:smallCaps/>
        </w:rPr>
        <w:t xml:space="preserve"> </w:t>
      </w:r>
      <w:r w:rsidRPr="00D270C3">
        <w:rPr>
          <w:rFonts w:ascii="Arial" w:hAnsi="Arial" w:cs="Arial"/>
          <w:b/>
          <w:smallCaps/>
        </w:rPr>
        <w:t> dopravného</w:t>
      </w:r>
      <w:r>
        <w:rPr>
          <w:rFonts w:ascii="Arial" w:hAnsi="Arial" w:cs="Arial"/>
          <w:b/>
          <w:smallCaps/>
        </w:rPr>
        <w:t xml:space="preserve"> a</w:t>
      </w:r>
      <w:r w:rsidRPr="00D270C3">
        <w:rPr>
          <w:rFonts w:ascii="Arial" w:hAnsi="Arial" w:cs="Arial"/>
          <w:b/>
          <w:smallCaps/>
        </w:rPr>
        <w:t xml:space="preserve"> technického vybavenia</w:t>
      </w:r>
    </w:p>
    <w:p w:rsidR="00C25BD4" w:rsidRPr="00693624" w:rsidRDefault="00693624" w:rsidP="00567F8F">
      <w:pPr>
        <w:spacing w:before="24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693624">
        <w:rPr>
          <w:rFonts w:ascii="Arial" w:hAnsi="Arial" w:cs="Arial"/>
          <w:b/>
          <w:sz w:val="22"/>
          <w:szCs w:val="22"/>
        </w:rPr>
        <w:t xml:space="preserve">12.1. </w:t>
      </w:r>
      <w:r w:rsidRPr="00045229">
        <w:rPr>
          <w:rFonts w:ascii="Arial" w:hAnsi="Arial" w:cs="Arial"/>
          <w:b/>
          <w:sz w:val="22"/>
          <w:szCs w:val="22"/>
          <w:u w:val="single"/>
        </w:rPr>
        <w:t>Dopravné vybavenie</w:t>
      </w:r>
    </w:p>
    <w:p w:rsidR="00D2420A" w:rsidRDefault="00D2420A" w:rsidP="00A17E59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Ploch</w:t>
      </w:r>
      <w:r w:rsidR="004516FF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pre výstavbu bud</w:t>
      </w:r>
      <w:r w:rsidR="004516FF">
        <w:rPr>
          <w:rFonts w:ascii="Arial" w:hAnsi="Arial" w:cs="Arial"/>
          <w:sz w:val="22"/>
          <w:szCs w:val="22"/>
        </w:rPr>
        <w:t>ú</w:t>
      </w:r>
      <w:r w:rsidR="00A17E5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dopravne napojená predĺžením miestn</w:t>
      </w:r>
      <w:r w:rsidR="004516FF">
        <w:rPr>
          <w:rFonts w:ascii="Arial" w:hAnsi="Arial" w:cs="Arial"/>
          <w:sz w:val="22"/>
          <w:szCs w:val="22"/>
        </w:rPr>
        <w:t>ych</w:t>
      </w:r>
      <w:r>
        <w:rPr>
          <w:rFonts w:ascii="Arial" w:hAnsi="Arial" w:cs="Arial"/>
          <w:sz w:val="22"/>
          <w:szCs w:val="22"/>
        </w:rPr>
        <w:t xml:space="preserve"> komunikáci</w:t>
      </w:r>
      <w:r w:rsidR="004516FF">
        <w:rPr>
          <w:rFonts w:ascii="Arial" w:hAnsi="Arial" w:cs="Arial"/>
          <w:sz w:val="22"/>
          <w:szCs w:val="22"/>
        </w:rPr>
        <w:t>í</w:t>
      </w:r>
      <w:r w:rsidR="00A17E59">
        <w:rPr>
          <w:rFonts w:ascii="Arial" w:hAnsi="Arial" w:cs="Arial"/>
          <w:sz w:val="22"/>
          <w:szCs w:val="22"/>
        </w:rPr>
        <w:t xml:space="preserve"> MO C</w:t>
      </w:r>
      <w:r w:rsidR="009356E4">
        <w:rPr>
          <w:rFonts w:ascii="Arial" w:hAnsi="Arial" w:cs="Arial"/>
          <w:sz w:val="22"/>
          <w:szCs w:val="22"/>
        </w:rPr>
        <w:t>3</w:t>
      </w:r>
      <w:r w:rsidR="00A17E59">
        <w:rPr>
          <w:rFonts w:ascii="Arial" w:hAnsi="Arial" w:cs="Arial"/>
          <w:sz w:val="22"/>
          <w:szCs w:val="22"/>
        </w:rPr>
        <w:t xml:space="preserve"> 7,0/40</w:t>
      </w:r>
      <w:r w:rsidR="00A6061F">
        <w:rPr>
          <w:rFonts w:ascii="Arial" w:hAnsi="Arial" w:cs="Arial"/>
          <w:sz w:val="22"/>
          <w:szCs w:val="22"/>
        </w:rPr>
        <w:t>.</w:t>
      </w:r>
    </w:p>
    <w:p w:rsidR="00693624" w:rsidRPr="00693624" w:rsidRDefault="00693624" w:rsidP="00567F8F">
      <w:pPr>
        <w:spacing w:before="24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693624">
        <w:rPr>
          <w:rFonts w:ascii="Arial" w:hAnsi="Arial" w:cs="Arial"/>
          <w:b/>
          <w:sz w:val="22"/>
          <w:szCs w:val="22"/>
        </w:rPr>
        <w:t xml:space="preserve">12.2. </w:t>
      </w:r>
      <w:r w:rsidRPr="00045229">
        <w:rPr>
          <w:rFonts w:ascii="Arial" w:hAnsi="Arial" w:cs="Arial"/>
          <w:b/>
          <w:sz w:val="22"/>
          <w:szCs w:val="22"/>
          <w:u w:val="single"/>
        </w:rPr>
        <w:t>Technické vybavenie –</w:t>
      </w:r>
      <w:r w:rsidR="00045229">
        <w:rPr>
          <w:rFonts w:ascii="Arial" w:hAnsi="Arial" w:cs="Arial"/>
          <w:b/>
          <w:sz w:val="22"/>
          <w:szCs w:val="22"/>
          <w:u w:val="single"/>
        </w:rPr>
        <w:t>zásobovanie pitnou vodou</w:t>
      </w:r>
    </w:p>
    <w:p w:rsidR="00D64AF6" w:rsidRPr="00CC4622" w:rsidRDefault="00D64AF6" w:rsidP="00D64AF6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Výpočet potreby vody</w:t>
      </w:r>
    </w:p>
    <w:p w:rsidR="00D64AF6" w:rsidRPr="00CC4622" w:rsidRDefault="00D64AF6" w:rsidP="00D64AF6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Je vypracovaný podľa vyhl. č. 684/2006 Z.</w:t>
      </w:r>
      <w:r w:rsidR="00634BB6">
        <w:rPr>
          <w:rFonts w:ascii="Arial" w:hAnsi="Arial" w:cs="Arial"/>
          <w:sz w:val="22"/>
          <w:szCs w:val="22"/>
        </w:rPr>
        <w:t xml:space="preserve"> </w:t>
      </w:r>
      <w:r w:rsidRPr="00CC4622">
        <w:rPr>
          <w:rFonts w:ascii="Arial" w:hAnsi="Arial" w:cs="Arial"/>
          <w:sz w:val="22"/>
          <w:szCs w:val="22"/>
        </w:rPr>
        <w:t>z., MŽP SR, ktorou sa ustanovujú podro</w:t>
      </w:r>
      <w:r w:rsidRPr="00CC4622">
        <w:rPr>
          <w:rFonts w:ascii="Arial" w:hAnsi="Arial" w:cs="Arial"/>
          <w:sz w:val="22"/>
          <w:szCs w:val="22"/>
        </w:rPr>
        <w:t>b</w:t>
      </w:r>
      <w:r w:rsidRPr="00CC4622">
        <w:rPr>
          <w:rFonts w:ascii="Arial" w:hAnsi="Arial" w:cs="Arial"/>
          <w:sz w:val="22"/>
          <w:szCs w:val="22"/>
        </w:rPr>
        <w:t>nosti o technických požiadavkách na návrh, projektovú dokumentáciu a výstavbu verejných vodovodov a verejných kanalizácií.</w:t>
      </w:r>
    </w:p>
    <w:p w:rsidR="00D64AF6" w:rsidRPr="00CC4622" w:rsidRDefault="00D64AF6" w:rsidP="00D64AF6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lastRenderedPageBreak/>
        <w:t>V obci, v časti Poni</w:t>
      </w:r>
      <w:r w:rsidR="00634BB6">
        <w:rPr>
          <w:rFonts w:ascii="Arial" w:hAnsi="Arial" w:cs="Arial"/>
          <w:sz w:val="22"/>
          <w:szCs w:val="22"/>
        </w:rPr>
        <w:t>ky</w:t>
      </w:r>
      <w:r w:rsidRPr="00CC4622">
        <w:rPr>
          <w:rFonts w:ascii="Arial" w:hAnsi="Arial" w:cs="Arial"/>
          <w:sz w:val="22"/>
          <w:szCs w:val="22"/>
        </w:rPr>
        <w:t xml:space="preserve"> sa v území dopĺňa zástavba </w:t>
      </w:r>
      <w:r w:rsidR="00F75D96">
        <w:rPr>
          <w:rFonts w:ascii="Arial" w:hAnsi="Arial" w:cs="Arial"/>
          <w:sz w:val="22"/>
          <w:szCs w:val="22"/>
        </w:rPr>
        <w:t>26</w:t>
      </w:r>
      <w:r w:rsidR="00634BB6">
        <w:rPr>
          <w:rFonts w:ascii="Arial" w:hAnsi="Arial" w:cs="Arial"/>
          <w:sz w:val="22"/>
          <w:szCs w:val="22"/>
        </w:rPr>
        <w:t xml:space="preserve"> </w:t>
      </w:r>
      <w:r w:rsidRPr="00CC4622">
        <w:rPr>
          <w:rFonts w:ascii="Arial" w:hAnsi="Arial" w:cs="Arial"/>
          <w:sz w:val="22"/>
          <w:szCs w:val="22"/>
        </w:rPr>
        <w:t xml:space="preserve">rodinných domov </w:t>
      </w:r>
      <w:r w:rsidR="00634BB6">
        <w:rPr>
          <w:rFonts w:ascii="Arial" w:hAnsi="Arial" w:cs="Arial"/>
          <w:sz w:val="22"/>
          <w:szCs w:val="22"/>
        </w:rPr>
        <w:t>(</w:t>
      </w:r>
      <w:r w:rsidR="00B42576">
        <w:rPr>
          <w:rFonts w:ascii="Arial" w:hAnsi="Arial" w:cs="Arial"/>
          <w:sz w:val="22"/>
          <w:szCs w:val="22"/>
        </w:rPr>
        <w:t>ďalej „</w:t>
      </w:r>
      <w:r w:rsidRPr="00CC4622">
        <w:rPr>
          <w:rFonts w:ascii="Arial" w:hAnsi="Arial" w:cs="Arial"/>
          <w:sz w:val="22"/>
          <w:szCs w:val="22"/>
        </w:rPr>
        <w:t>RD</w:t>
      </w:r>
      <w:r w:rsidR="00B42576">
        <w:rPr>
          <w:rFonts w:ascii="Arial" w:hAnsi="Arial" w:cs="Arial"/>
          <w:sz w:val="22"/>
          <w:szCs w:val="22"/>
        </w:rPr>
        <w:t>“</w:t>
      </w:r>
      <w:r w:rsidR="00634BB6">
        <w:rPr>
          <w:rFonts w:ascii="Arial" w:hAnsi="Arial" w:cs="Arial"/>
          <w:sz w:val="22"/>
          <w:szCs w:val="22"/>
        </w:rPr>
        <w:t>)</w:t>
      </w:r>
      <w:r w:rsidRPr="00CC4622">
        <w:rPr>
          <w:rFonts w:ascii="Arial" w:hAnsi="Arial" w:cs="Arial"/>
          <w:sz w:val="22"/>
          <w:szCs w:val="22"/>
        </w:rPr>
        <w:t xml:space="preserve"> s počtom 100 obyvateľov. Ďalej sa navrhuje </w:t>
      </w:r>
      <w:r w:rsidR="00C210D4">
        <w:rPr>
          <w:rFonts w:ascii="Arial" w:hAnsi="Arial" w:cs="Arial"/>
          <w:sz w:val="22"/>
          <w:szCs w:val="22"/>
        </w:rPr>
        <w:t>zariadenie</w:t>
      </w:r>
      <w:r w:rsidRPr="00CC4622">
        <w:rPr>
          <w:rFonts w:ascii="Arial" w:hAnsi="Arial" w:cs="Arial"/>
          <w:sz w:val="22"/>
          <w:szCs w:val="22"/>
        </w:rPr>
        <w:t xml:space="preserve"> </w:t>
      </w:r>
      <w:r w:rsidR="00634BB6">
        <w:rPr>
          <w:rFonts w:ascii="Arial" w:hAnsi="Arial" w:cs="Arial"/>
          <w:sz w:val="22"/>
          <w:szCs w:val="22"/>
        </w:rPr>
        <w:t>so</w:t>
      </w:r>
      <w:r w:rsidRPr="00CC4622">
        <w:rPr>
          <w:rFonts w:ascii="Arial" w:hAnsi="Arial" w:cs="Arial"/>
          <w:sz w:val="22"/>
          <w:szCs w:val="22"/>
        </w:rPr>
        <w:t>ciálnych služieb s kapacitou 40 lôžok, so špecifickou potrebou 500 l/lôžko/deň.</w:t>
      </w:r>
    </w:p>
    <w:p w:rsidR="00D64AF6" w:rsidRPr="00CC4622" w:rsidRDefault="00D64AF6" w:rsidP="00D64AF6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A. Bytový fond</w:t>
      </w:r>
    </w:p>
    <w:p w:rsidR="00D64AF6" w:rsidRPr="00CC4622" w:rsidRDefault="00D64AF6" w:rsidP="00D64AF6">
      <w:pPr>
        <w:contextualSpacing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A.1.2. Špecifická potreba                                  135 litrov.osoba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Pr="00CC4622">
        <w:rPr>
          <w:rFonts w:ascii="Arial" w:hAnsi="Arial" w:cs="Arial"/>
          <w:sz w:val="22"/>
          <w:szCs w:val="22"/>
        </w:rPr>
        <w:t>.deň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D64AF6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B. Občianska a technická vybavenosť</w:t>
      </w:r>
    </w:p>
    <w:p w:rsidR="00D64AF6" w:rsidRPr="00CC4622" w:rsidRDefault="00D64AF6" w:rsidP="00D64AF6">
      <w:pPr>
        <w:contextualSpacing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B.1.2. Obec od 1 001 do 5 000 obyvateľov     25,0 litrov.osoba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Pr="00CC4622">
        <w:rPr>
          <w:rFonts w:ascii="Arial" w:hAnsi="Arial" w:cs="Arial"/>
          <w:sz w:val="22"/>
          <w:szCs w:val="22"/>
        </w:rPr>
        <w:t>.deň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D64AF6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A+B spolu:                                                          160,0 litrov.osoba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Pr="00CC4622">
        <w:rPr>
          <w:rFonts w:ascii="Arial" w:hAnsi="Arial" w:cs="Arial"/>
          <w:sz w:val="22"/>
          <w:szCs w:val="22"/>
        </w:rPr>
        <w:t>.deň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Default="00D64AF6" w:rsidP="00D64AF6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Potreba pitnej vody, ZaD č. 7</w:t>
      </w:r>
    </w:p>
    <w:p w:rsidR="00D64AF6" w:rsidRPr="00D64AF6" w:rsidRDefault="00D64AF6" w:rsidP="00D64AF6">
      <w:pPr>
        <w:spacing w:before="60" w:after="60"/>
        <w:rPr>
          <w:rFonts w:ascii="Arial" w:hAnsi="Arial" w:cs="Arial"/>
          <w:sz w:val="22"/>
          <w:szCs w:val="22"/>
        </w:rPr>
      </w:pPr>
      <w:r w:rsidRPr="00D64AF6">
        <w:rPr>
          <w:rFonts w:ascii="Arial" w:hAnsi="Arial" w:cs="Arial"/>
          <w:sz w:val="22"/>
          <w:szCs w:val="22"/>
        </w:rPr>
        <w:t>Priemerná denná potreba pitnej vody – max. denná potreba</w:t>
      </w:r>
    </w:p>
    <w:tbl>
      <w:tblPr>
        <w:tblStyle w:val="Mriekatabuky"/>
        <w:tblW w:w="9072" w:type="dxa"/>
        <w:tblInd w:w="108" w:type="dxa"/>
        <w:tblLook w:val="04A0"/>
      </w:tblPr>
      <w:tblGrid>
        <w:gridCol w:w="1438"/>
        <w:gridCol w:w="1544"/>
        <w:gridCol w:w="1524"/>
        <w:gridCol w:w="1520"/>
        <w:gridCol w:w="1525"/>
        <w:gridCol w:w="1521"/>
      </w:tblGrid>
      <w:tr w:rsidR="00D64AF6" w:rsidRPr="00CC4622" w:rsidTr="00C210D4">
        <w:trPr>
          <w:trHeight w:val="283"/>
        </w:trPr>
        <w:tc>
          <w:tcPr>
            <w:tcW w:w="1420" w:type="dxa"/>
            <w:vMerge w:val="restart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Spotrebisko</w:t>
            </w:r>
            <w:proofErr w:type="spellEnd"/>
          </w:p>
        </w:tc>
        <w:tc>
          <w:tcPr>
            <w:tcW w:w="1526" w:type="dxa"/>
            <w:vMerge w:val="restart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Počet obyv</w:t>
            </w:r>
            <w:r w:rsidRPr="00CC4622">
              <w:rPr>
                <w:rFonts w:ascii="Arial" w:hAnsi="Arial" w:cs="Arial"/>
              </w:rPr>
              <w:t>a</w:t>
            </w:r>
            <w:r w:rsidRPr="00CC4622">
              <w:rPr>
                <w:rFonts w:ascii="Arial" w:hAnsi="Arial" w:cs="Arial"/>
              </w:rPr>
              <w:t>teľov</w:t>
            </w:r>
          </w:p>
        </w:tc>
        <w:tc>
          <w:tcPr>
            <w:tcW w:w="6018" w:type="dxa"/>
            <w:gridSpan w:val="4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Potreba pitnej vody</w:t>
            </w:r>
          </w:p>
        </w:tc>
      </w:tr>
      <w:tr w:rsidR="00D64AF6" w:rsidRPr="00CC4622" w:rsidTr="00C210D4">
        <w:trPr>
          <w:trHeight w:val="283"/>
        </w:trPr>
        <w:tc>
          <w:tcPr>
            <w:tcW w:w="1420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26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08" w:type="dxa"/>
            <w:gridSpan w:val="2"/>
            <w:shd w:val="clear" w:color="auto" w:fill="F2F2F2" w:themeFill="background1" w:themeFillShade="F2"/>
          </w:tcPr>
          <w:p w:rsidR="00D64AF6" w:rsidRPr="00CC4622" w:rsidRDefault="00EA1A9C" w:rsidP="00D64A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Qd</w:t>
            </w:r>
            <w:r w:rsidR="00D64AF6" w:rsidRPr="00CC4622">
              <w:rPr>
                <w:rFonts w:ascii="Arial" w:hAnsi="Arial" w:cs="Arial"/>
              </w:rPr>
              <w:t xml:space="preserve"> priemerná</w:t>
            </w:r>
          </w:p>
        </w:tc>
        <w:tc>
          <w:tcPr>
            <w:tcW w:w="3010" w:type="dxa"/>
            <w:gridSpan w:val="2"/>
            <w:shd w:val="clear" w:color="auto" w:fill="F2F2F2" w:themeFill="background1" w:themeFillShade="F2"/>
          </w:tcPr>
          <w:p w:rsidR="00D64AF6" w:rsidRPr="00CC4622" w:rsidRDefault="00EA1A9C" w:rsidP="00D64A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Qd</w:t>
            </w:r>
            <w:r w:rsidR="00D64AF6" w:rsidRPr="00CC4622">
              <w:rPr>
                <w:rFonts w:ascii="Arial" w:hAnsi="Arial" w:cs="Arial"/>
              </w:rPr>
              <w:t xml:space="preserve"> maximálna (1,6)</w:t>
            </w:r>
          </w:p>
        </w:tc>
      </w:tr>
      <w:tr w:rsidR="00D64AF6" w:rsidRPr="00CC4622" w:rsidTr="00C210D4">
        <w:trPr>
          <w:trHeight w:val="283"/>
        </w:trPr>
        <w:tc>
          <w:tcPr>
            <w:tcW w:w="1420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26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06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m</w:t>
            </w:r>
            <w:r w:rsidRPr="00CC4622">
              <w:rPr>
                <w:rFonts w:ascii="Arial" w:hAnsi="Arial" w:cs="Arial"/>
                <w:vertAlign w:val="superscript"/>
              </w:rPr>
              <w:t>3</w:t>
            </w:r>
            <w:r w:rsidRPr="00CC4622">
              <w:rPr>
                <w:rFonts w:ascii="Arial" w:hAnsi="Arial" w:cs="Arial"/>
              </w:rPr>
              <w:t>.d</w:t>
            </w:r>
            <w:r w:rsidRPr="00CC4622">
              <w:rPr>
                <w:rFonts w:ascii="Arial" w:hAnsi="Arial" w:cs="Arial"/>
                <w:vertAlign w:val="superscript"/>
              </w:rPr>
              <w:t>-1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l.s</w:t>
            </w:r>
            <w:r w:rsidRPr="00CC4622">
              <w:rPr>
                <w:rFonts w:ascii="Arial" w:hAnsi="Arial" w:cs="Arial"/>
                <w:vertAlign w:val="superscript"/>
              </w:rPr>
              <w:t>-1</w:t>
            </w:r>
          </w:p>
        </w:tc>
        <w:tc>
          <w:tcPr>
            <w:tcW w:w="1507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m</w:t>
            </w:r>
            <w:r w:rsidRPr="00CC4622">
              <w:rPr>
                <w:rFonts w:ascii="Arial" w:hAnsi="Arial" w:cs="Arial"/>
                <w:vertAlign w:val="superscript"/>
              </w:rPr>
              <w:t>3</w:t>
            </w:r>
            <w:r w:rsidRPr="00CC4622">
              <w:rPr>
                <w:rFonts w:ascii="Arial" w:hAnsi="Arial" w:cs="Arial"/>
              </w:rPr>
              <w:t>.d</w:t>
            </w:r>
            <w:r w:rsidRPr="00CC4622">
              <w:rPr>
                <w:rFonts w:ascii="Arial" w:hAnsi="Arial" w:cs="Arial"/>
                <w:vertAlign w:val="superscript"/>
              </w:rPr>
              <w:t>-1</w:t>
            </w:r>
          </w:p>
        </w:tc>
        <w:tc>
          <w:tcPr>
            <w:tcW w:w="1503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l.s</w:t>
            </w:r>
            <w:r w:rsidRPr="00CC4622">
              <w:rPr>
                <w:rFonts w:ascii="Arial" w:hAnsi="Arial" w:cs="Arial"/>
                <w:vertAlign w:val="superscript"/>
              </w:rPr>
              <w:t>-1</w:t>
            </w:r>
          </w:p>
        </w:tc>
      </w:tr>
      <w:tr w:rsidR="00D64AF6" w:rsidRPr="00CC4622" w:rsidTr="00D64AF6">
        <w:trPr>
          <w:trHeight w:val="283"/>
        </w:trPr>
        <w:tc>
          <w:tcPr>
            <w:tcW w:w="1420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Poni</w:t>
            </w:r>
            <w:r>
              <w:rPr>
                <w:rFonts w:ascii="Arial" w:hAnsi="Arial" w:cs="Arial"/>
              </w:rPr>
              <w:t>ky</w:t>
            </w:r>
          </w:p>
        </w:tc>
        <w:tc>
          <w:tcPr>
            <w:tcW w:w="1526" w:type="dxa"/>
          </w:tcPr>
          <w:p w:rsidR="00D64AF6" w:rsidRPr="00CC4622" w:rsidRDefault="00D64AF6" w:rsidP="00D64AF6">
            <w:pPr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 xml:space="preserve">     100</w:t>
            </w:r>
          </w:p>
        </w:tc>
        <w:tc>
          <w:tcPr>
            <w:tcW w:w="150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16,00</w:t>
            </w:r>
          </w:p>
        </w:tc>
        <w:tc>
          <w:tcPr>
            <w:tcW w:w="150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0,18</w:t>
            </w:r>
          </w:p>
        </w:tc>
        <w:tc>
          <w:tcPr>
            <w:tcW w:w="1507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25,60</w:t>
            </w:r>
          </w:p>
        </w:tc>
        <w:tc>
          <w:tcPr>
            <w:tcW w:w="150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0,30</w:t>
            </w:r>
          </w:p>
        </w:tc>
      </w:tr>
      <w:tr w:rsidR="00D64AF6" w:rsidRPr="00CC4622" w:rsidTr="00D64AF6">
        <w:trPr>
          <w:trHeight w:val="283"/>
        </w:trPr>
        <w:tc>
          <w:tcPr>
            <w:tcW w:w="1420" w:type="dxa"/>
          </w:tcPr>
          <w:p w:rsidR="00D64AF6" w:rsidRPr="00CC4622" w:rsidRDefault="00D64AF6" w:rsidP="00D64AF6">
            <w:pPr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OV-dom</w:t>
            </w:r>
            <w:proofErr w:type="spellEnd"/>
            <w:r w:rsidRPr="00CC4622">
              <w:rPr>
                <w:rFonts w:ascii="Arial" w:hAnsi="Arial" w:cs="Arial"/>
              </w:rPr>
              <w:t xml:space="preserve"> </w:t>
            </w:r>
            <w:proofErr w:type="spellStart"/>
            <w:r w:rsidRPr="00CC4622">
              <w:rPr>
                <w:rFonts w:ascii="Arial" w:hAnsi="Arial" w:cs="Arial"/>
              </w:rPr>
              <w:t>s.sl</w:t>
            </w:r>
            <w:proofErr w:type="spellEnd"/>
            <w:r w:rsidRPr="00CC462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52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40 lôžok</w:t>
            </w:r>
          </w:p>
        </w:tc>
        <w:tc>
          <w:tcPr>
            <w:tcW w:w="150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20,00</w:t>
            </w:r>
          </w:p>
        </w:tc>
        <w:tc>
          <w:tcPr>
            <w:tcW w:w="150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0,23</w:t>
            </w:r>
          </w:p>
        </w:tc>
        <w:tc>
          <w:tcPr>
            <w:tcW w:w="1507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32,00</w:t>
            </w:r>
          </w:p>
        </w:tc>
        <w:tc>
          <w:tcPr>
            <w:tcW w:w="150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0,37</w:t>
            </w:r>
          </w:p>
        </w:tc>
      </w:tr>
      <w:tr w:rsidR="00D64AF6" w:rsidRPr="00CC4622" w:rsidTr="00D64AF6">
        <w:trPr>
          <w:trHeight w:val="283"/>
        </w:trPr>
        <w:tc>
          <w:tcPr>
            <w:tcW w:w="1420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Spolu:</w:t>
            </w:r>
          </w:p>
        </w:tc>
        <w:tc>
          <w:tcPr>
            <w:tcW w:w="152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50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36,00</w:t>
            </w:r>
          </w:p>
        </w:tc>
        <w:tc>
          <w:tcPr>
            <w:tcW w:w="150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0,41</w:t>
            </w:r>
          </w:p>
        </w:tc>
        <w:tc>
          <w:tcPr>
            <w:tcW w:w="1507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57,60</w:t>
            </w:r>
          </w:p>
        </w:tc>
        <w:tc>
          <w:tcPr>
            <w:tcW w:w="150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0,67</w:t>
            </w:r>
          </w:p>
        </w:tc>
      </w:tr>
    </w:tbl>
    <w:p w:rsidR="00D64AF6" w:rsidRPr="00D64AF6" w:rsidRDefault="00D64AF6" w:rsidP="00D64AF6">
      <w:pPr>
        <w:spacing w:before="120" w:after="120"/>
        <w:ind w:firstLine="454"/>
        <w:rPr>
          <w:rFonts w:ascii="Arial" w:hAnsi="Arial" w:cs="Arial"/>
          <w:b/>
          <w:sz w:val="22"/>
          <w:szCs w:val="22"/>
        </w:rPr>
      </w:pPr>
      <w:r w:rsidRPr="00D64AF6">
        <w:rPr>
          <w:rFonts w:ascii="Arial" w:hAnsi="Arial" w:cs="Arial"/>
          <w:b/>
          <w:sz w:val="22"/>
          <w:szCs w:val="22"/>
        </w:rPr>
        <w:t>Potreba pitnej vody, rekapitulácia za UPN sídelný útvar Poniky</w:t>
      </w:r>
    </w:p>
    <w:tbl>
      <w:tblPr>
        <w:tblStyle w:val="Mriekatabuky"/>
        <w:tblW w:w="9072" w:type="dxa"/>
        <w:tblInd w:w="108" w:type="dxa"/>
        <w:tblLook w:val="04A0"/>
      </w:tblPr>
      <w:tblGrid>
        <w:gridCol w:w="1426"/>
        <w:gridCol w:w="1533"/>
        <w:gridCol w:w="1529"/>
        <w:gridCol w:w="1526"/>
        <w:gridCol w:w="1530"/>
        <w:gridCol w:w="1528"/>
      </w:tblGrid>
      <w:tr w:rsidR="00D64AF6" w:rsidRPr="00CC4622" w:rsidTr="00C210D4">
        <w:trPr>
          <w:trHeight w:val="283"/>
        </w:trPr>
        <w:tc>
          <w:tcPr>
            <w:tcW w:w="1427" w:type="dxa"/>
            <w:vMerge w:val="restart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Spotrebisko</w:t>
            </w:r>
            <w:proofErr w:type="spellEnd"/>
          </w:p>
        </w:tc>
        <w:tc>
          <w:tcPr>
            <w:tcW w:w="1535" w:type="dxa"/>
            <w:vMerge w:val="restart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Počet obyv</w:t>
            </w:r>
            <w:r w:rsidRPr="00CC4622">
              <w:rPr>
                <w:rFonts w:ascii="Arial" w:hAnsi="Arial" w:cs="Arial"/>
              </w:rPr>
              <w:t>a</w:t>
            </w:r>
            <w:r w:rsidRPr="00CC4622">
              <w:rPr>
                <w:rFonts w:ascii="Arial" w:hAnsi="Arial" w:cs="Arial"/>
              </w:rPr>
              <w:t>teľov</w:t>
            </w:r>
          </w:p>
        </w:tc>
        <w:tc>
          <w:tcPr>
            <w:tcW w:w="6142" w:type="dxa"/>
            <w:gridSpan w:val="4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Potreba pitnej vody</w:t>
            </w:r>
          </w:p>
        </w:tc>
      </w:tr>
      <w:tr w:rsidR="00D64AF6" w:rsidRPr="00CC4622" w:rsidTr="00C210D4">
        <w:trPr>
          <w:trHeight w:val="283"/>
        </w:trPr>
        <w:tc>
          <w:tcPr>
            <w:tcW w:w="1427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70" w:type="dxa"/>
            <w:gridSpan w:val="2"/>
            <w:shd w:val="clear" w:color="auto" w:fill="F2F2F2" w:themeFill="background1" w:themeFillShade="F2"/>
          </w:tcPr>
          <w:p w:rsidR="00D64AF6" w:rsidRPr="00CC4622" w:rsidRDefault="00EA1A9C" w:rsidP="00D64A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Qd</w:t>
            </w:r>
            <w:r w:rsidR="00D64AF6" w:rsidRPr="00CC4622">
              <w:rPr>
                <w:rFonts w:ascii="Arial" w:hAnsi="Arial" w:cs="Arial"/>
              </w:rPr>
              <w:t xml:space="preserve"> priemerná</w:t>
            </w:r>
          </w:p>
        </w:tc>
        <w:tc>
          <w:tcPr>
            <w:tcW w:w="3072" w:type="dxa"/>
            <w:gridSpan w:val="2"/>
            <w:shd w:val="clear" w:color="auto" w:fill="F2F2F2" w:themeFill="background1" w:themeFillShade="F2"/>
          </w:tcPr>
          <w:p w:rsidR="00D64AF6" w:rsidRPr="00CC4622" w:rsidRDefault="00EA1A9C" w:rsidP="00D64A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Qd</w:t>
            </w:r>
            <w:r w:rsidR="00D64AF6" w:rsidRPr="00CC4622">
              <w:rPr>
                <w:rFonts w:ascii="Arial" w:hAnsi="Arial" w:cs="Arial"/>
              </w:rPr>
              <w:t xml:space="preserve"> maximálna</w:t>
            </w:r>
          </w:p>
        </w:tc>
      </w:tr>
      <w:tr w:rsidR="00D64AF6" w:rsidRPr="00CC4622" w:rsidTr="00C210D4">
        <w:trPr>
          <w:trHeight w:val="283"/>
        </w:trPr>
        <w:tc>
          <w:tcPr>
            <w:tcW w:w="1427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35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m</w:t>
            </w:r>
            <w:r w:rsidRPr="00CC4622">
              <w:rPr>
                <w:rFonts w:ascii="Arial" w:hAnsi="Arial" w:cs="Arial"/>
                <w:vertAlign w:val="superscript"/>
              </w:rPr>
              <w:t>3</w:t>
            </w:r>
            <w:r w:rsidRPr="00CC4622">
              <w:rPr>
                <w:rFonts w:ascii="Arial" w:hAnsi="Arial" w:cs="Arial"/>
              </w:rPr>
              <w:t>.d</w:t>
            </w:r>
            <w:r w:rsidRPr="00CC4622">
              <w:rPr>
                <w:rFonts w:ascii="Arial" w:hAnsi="Arial" w:cs="Arial"/>
                <w:vertAlign w:val="superscript"/>
              </w:rPr>
              <w:t>-1</w:t>
            </w:r>
          </w:p>
        </w:tc>
        <w:tc>
          <w:tcPr>
            <w:tcW w:w="1535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l.s</w:t>
            </w:r>
            <w:r w:rsidRPr="00CC4622">
              <w:rPr>
                <w:rFonts w:ascii="Arial" w:hAnsi="Arial" w:cs="Arial"/>
                <w:vertAlign w:val="superscript"/>
              </w:rPr>
              <w:t>-1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m</w:t>
            </w:r>
            <w:r w:rsidRPr="00CC4622">
              <w:rPr>
                <w:rFonts w:ascii="Arial" w:hAnsi="Arial" w:cs="Arial"/>
                <w:vertAlign w:val="superscript"/>
              </w:rPr>
              <w:t>3</w:t>
            </w:r>
            <w:r w:rsidRPr="00CC4622">
              <w:rPr>
                <w:rFonts w:ascii="Arial" w:hAnsi="Arial" w:cs="Arial"/>
              </w:rPr>
              <w:t>.d</w:t>
            </w:r>
            <w:r w:rsidRPr="00CC4622">
              <w:rPr>
                <w:rFonts w:ascii="Arial" w:hAnsi="Arial" w:cs="Arial"/>
                <w:vertAlign w:val="superscript"/>
              </w:rPr>
              <w:t>-1</w:t>
            </w:r>
          </w:p>
        </w:tc>
        <w:tc>
          <w:tcPr>
            <w:tcW w:w="1536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l.s</w:t>
            </w:r>
            <w:r w:rsidRPr="00CC4622">
              <w:rPr>
                <w:rFonts w:ascii="Arial" w:hAnsi="Arial" w:cs="Arial"/>
                <w:vertAlign w:val="superscript"/>
              </w:rPr>
              <w:t>-1</w:t>
            </w:r>
          </w:p>
        </w:tc>
      </w:tr>
      <w:tr w:rsidR="00D64AF6" w:rsidRPr="00CC4622" w:rsidTr="00D64AF6">
        <w:trPr>
          <w:trHeight w:val="283"/>
        </w:trPr>
        <w:tc>
          <w:tcPr>
            <w:tcW w:w="1427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UPN, SU Poniky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1500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450,0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5,2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658,0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7,6</w:t>
            </w:r>
          </w:p>
        </w:tc>
      </w:tr>
      <w:tr w:rsidR="00D64AF6" w:rsidRPr="00CC4622" w:rsidTr="00D64AF6">
        <w:trPr>
          <w:trHeight w:val="283"/>
        </w:trPr>
        <w:tc>
          <w:tcPr>
            <w:tcW w:w="1427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UPN, ZaD č.5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128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20,5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0,24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32,8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0,38</w:t>
            </w:r>
          </w:p>
        </w:tc>
      </w:tr>
      <w:tr w:rsidR="00D64AF6" w:rsidRPr="00CC4622" w:rsidTr="00D64AF6">
        <w:trPr>
          <w:trHeight w:val="283"/>
        </w:trPr>
        <w:tc>
          <w:tcPr>
            <w:tcW w:w="1427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Spolu: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1628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470,5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5,44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690,8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7,98</w:t>
            </w:r>
          </w:p>
        </w:tc>
      </w:tr>
      <w:tr w:rsidR="00D64AF6" w:rsidRPr="00CC4622" w:rsidTr="00D64AF6">
        <w:trPr>
          <w:trHeight w:val="283"/>
        </w:trPr>
        <w:tc>
          <w:tcPr>
            <w:tcW w:w="1427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UPN,ZaD</w:t>
            </w:r>
            <w:proofErr w:type="spellEnd"/>
            <w:r w:rsidRPr="00CC4622">
              <w:rPr>
                <w:rFonts w:ascii="Arial" w:hAnsi="Arial" w:cs="Arial"/>
              </w:rPr>
              <w:t xml:space="preserve"> č.6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 xml:space="preserve">      8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 xml:space="preserve">      1,28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 xml:space="preserve"> 0,02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 xml:space="preserve">      2,04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0,024</w:t>
            </w:r>
          </w:p>
        </w:tc>
      </w:tr>
      <w:tr w:rsidR="00D64AF6" w:rsidRPr="00CC4622" w:rsidTr="00D64AF6">
        <w:trPr>
          <w:trHeight w:val="283"/>
        </w:trPr>
        <w:tc>
          <w:tcPr>
            <w:tcW w:w="1427" w:type="dxa"/>
          </w:tcPr>
          <w:p w:rsidR="00D64AF6" w:rsidRPr="00CC4622" w:rsidRDefault="00D64AF6" w:rsidP="00D64AF6">
            <w:pPr>
              <w:tabs>
                <w:tab w:val="center" w:pos="659"/>
              </w:tabs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ab/>
              <w:t>Spolu: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1 636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471,78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5,46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692,84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8,00</w:t>
            </w:r>
          </w:p>
        </w:tc>
      </w:tr>
      <w:tr w:rsidR="00D64AF6" w:rsidRPr="00CC4622" w:rsidTr="00D64AF6">
        <w:trPr>
          <w:trHeight w:val="283"/>
        </w:trPr>
        <w:tc>
          <w:tcPr>
            <w:tcW w:w="1427" w:type="dxa"/>
          </w:tcPr>
          <w:p w:rsidR="00D64AF6" w:rsidRPr="00CC4622" w:rsidRDefault="00D64AF6" w:rsidP="00D64AF6">
            <w:pPr>
              <w:tabs>
                <w:tab w:val="center" w:pos="659"/>
              </w:tabs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ÚPN.ZaD</w:t>
            </w:r>
            <w:proofErr w:type="spellEnd"/>
            <w:r w:rsidRPr="00CC4622">
              <w:rPr>
                <w:rFonts w:ascii="Arial" w:hAnsi="Arial" w:cs="Arial"/>
              </w:rPr>
              <w:t xml:space="preserve"> č.7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 xml:space="preserve">   140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 xml:space="preserve">  36,00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0,41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57,60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0,67</w:t>
            </w:r>
          </w:p>
        </w:tc>
      </w:tr>
      <w:tr w:rsidR="00D64AF6" w:rsidRPr="00CC4622" w:rsidTr="00D64AF6">
        <w:trPr>
          <w:trHeight w:val="283"/>
        </w:trPr>
        <w:tc>
          <w:tcPr>
            <w:tcW w:w="1427" w:type="dxa"/>
          </w:tcPr>
          <w:p w:rsidR="00D64AF6" w:rsidRPr="00CC4622" w:rsidRDefault="00D64AF6" w:rsidP="00D64AF6">
            <w:pPr>
              <w:tabs>
                <w:tab w:val="center" w:pos="659"/>
              </w:tabs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Spolu: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1 776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507,78</w:t>
            </w:r>
          </w:p>
        </w:tc>
        <w:tc>
          <w:tcPr>
            <w:tcW w:w="1535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5,87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750,44</w:t>
            </w:r>
          </w:p>
        </w:tc>
        <w:tc>
          <w:tcPr>
            <w:tcW w:w="1536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8,67</w:t>
            </w:r>
          </w:p>
        </w:tc>
      </w:tr>
    </w:tbl>
    <w:p w:rsidR="00D64AF6" w:rsidRPr="00CC4622" w:rsidRDefault="00D64AF6" w:rsidP="00D64AF6">
      <w:pPr>
        <w:spacing w:before="120"/>
        <w:ind w:firstLine="454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Tlakové pásma, vodovod Poniky a Ponická Lehôtka</w:t>
      </w:r>
    </w:p>
    <w:p w:rsidR="00D64AF6" w:rsidRPr="00CC4622" w:rsidRDefault="00D64AF6" w:rsidP="00100A5D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Navrhnutá je vodovodná sieť pozostávajúca z troch tlakových pásiem</w:t>
      </w:r>
      <w:r>
        <w:rPr>
          <w:rFonts w:ascii="Arial" w:hAnsi="Arial" w:cs="Arial"/>
          <w:sz w:val="22"/>
          <w:szCs w:val="22"/>
        </w:rPr>
        <w:t>:</w:t>
      </w:r>
    </w:p>
    <w:p w:rsidR="00D64AF6" w:rsidRPr="00CC4622" w:rsidRDefault="00D64AF6" w:rsidP="00100A5D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I. tlakové pásmo, akumulácia Vo VDJ Dielec kótou max. hl. 561,109 m.n.m. zásobovací ro</w:t>
      </w:r>
      <w:r w:rsidRPr="00CC4622">
        <w:rPr>
          <w:rFonts w:ascii="Arial" w:hAnsi="Arial" w:cs="Arial"/>
          <w:sz w:val="22"/>
          <w:szCs w:val="22"/>
        </w:rPr>
        <w:t>z</w:t>
      </w:r>
      <w:r w:rsidRPr="00CC4622">
        <w:rPr>
          <w:rFonts w:ascii="Arial" w:hAnsi="Arial" w:cs="Arial"/>
          <w:sz w:val="22"/>
          <w:szCs w:val="22"/>
        </w:rPr>
        <w:t>sah po  kótu 500 m.n.m., s úpravou tl</w:t>
      </w:r>
      <w:r w:rsidR="00B42576">
        <w:rPr>
          <w:rFonts w:ascii="Arial" w:hAnsi="Arial" w:cs="Arial"/>
          <w:sz w:val="22"/>
          <w:szCs w:val="22"/>
        </w:rPr>
        <w:t>akových</w:t>
      </w:r>
      <w:r w:rsidRPr="00CC4622">
        <w:rPr>
          <w:rFonts w:ascii="Arial" w:hAnsi="Arial" w:cs="Arial"/>
          <w:sz w:val="22"/>
          <w:szCs w:val="22"/>
        </w:rPr>
        <w:t xml:space="preserve"> pomerov redukciou tlaku v sieti.</w:t>
      </w:r>
    </w:p>
    <w:p w:rsidR="00D64AF6" w:rsidRPr="00CC4622" w:rsidRDefault="00D64AF6" w:rsidP="00100A5D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 xml:space="preserve">II. tlakové pásmo, akumulácia vo VDJ Dielec, zásobovací rozsah po kótu 545,0 m.n.m. </w:t>
      </w:r>
      <w:r w:rsidR="00B42576">
        <w:rPr>
          <w:rFonts w:ascii="Arial" w:hAnsi="Arial" w:cs="Arial"/>
          <w:sz w:val="22"/>
          <w:szCs w:val="22"/>
        </w:rPr>
        <w:t>Ú</w:t>
      </w:r>
      <w:r w:rsidRPr="00CC4622">
        <w:rPr>
          <w:rFonts w:ascii="Arial" w:hAnsi="Arial" w:cs="Arial"/>
          <w:sz w:val="22"/>
          <w:szCs w:val="22"/>
        </w:rPr>
        <w:t>z</w:t>
      </w:r>
      <w:r w:rsidRPr="00CC4622">
        <w:rPr>
          <w:rFonts w:ascii="Arial" w:hAnsi="Arial" w:cs="Arial"/>
          <w:sz w:val="22"/>
          <w:szCs w:val="22"/>
        </w:rPr>
        <w:t>e</w:t>
      </w:r>
      <w:r w:rsidRPr="00CC4622">
        <w:rPr>
          <w:rFonts w:ascii="Arial" w:hAnsi="Arial" w:cs="Arial"/>
          <w:sz w:val="22"/>
          <w:szCs w:val="22"/>
        </w:rPr>
        <w:t xml:space="preserve">mie riešené v ZaD č. </w:t>
      </w:r>
      <w:r w:rsidR="00B42576" w:rsidRPr="00B42576">
        <w:rPr>
          <w:rFonts w:ascii="Arial" w:hAnsi="Arial" w:cs="Arial"/>
          <w:sz w:val="22"/>
          <w:szCs w:val="22"/>
        </w:rPr>
        <w:t>7</w:t>
      </w:r>
      <w:r w:rsidRPr="00B42576">
        <w:rPr>
          <w:rFonts w:ascii="Arial" w:hAnsi="Arial" w:cs="Arial"/>
          <w:color w:val="FF0000"/>
          <w:sz w:val="22"/>
          <w:szCs w:val="22"/>
        </w:rPr>
        <w:t xml:space="preserve"> </w:t>
      </w:r>
      <w:r w:rsidRPr="00CC4622">
        <w:rPr>
          <w:rFonts w:ascii="Arial" w:hAnsi="Arial" w:cs="Arial"/>
          <w:sz w:val="22"/>
          <w:szCs w:val="22"/>
        </w:rPr>
        <w:t>zaraďujeme do II. tl</w:t>
      </w:r>
      <w:r w:rsidR="00B42576">
        <w:rPr>
          <w:rFonts w:ascii="Arial" w:hAnsi="Arial" w:cs="Arial"/>
          <w:sz w:val="22"/>
          <w:szCs w:val="22"/>
        </w:rPr>
        <w:t>akového</w:t>
      </w:r>
      <w:r w:rsidRPr="00CC4622">
        <w:rPr>
          <w:rFonts w:ascii="Arial" w:hAnsi="Arial" w:cs="Arial"/>
          <w:sz w:val="22"/>
          <w:szCs w:val="22"/>
        </w:rPr>
        <w:t xml:space="preserve"> pásma, a terénu 540 m.n.m.</w:t>
      </w:r>
    </w:p>
    <w:p w:rsidR="00D64AF6" w:rsidRPr="00CC4622" w:rsidRDefault="00D64AF6" w:rsidP="00100A5D">
      <w:pPr>
        <w:spacing w:before="60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III. tlakové pásmo, akumulácia vo VDJ 100 m³ Vladárka s kótou max. hladiny 555,49 m.n.m. zásobovací rozsah po kótu 540,0 m.n.m.</w:t>
      </w:r>
    </w:p>
    <w:p w:rsidR="00D64AF6" w:rsidRPr="00CC4622" w:rsidRDefault="00D64AF6" w:rsidP="00100A5D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Osadenie VDJ 400 m³ Dielec na kóte max.</w:t>
      </w:r>
      <w:r w:rsidR="00B42576">
        <w:rPr>
          <w:rFonts w:ascii="Arial" w:hAnsi="Arial" w:cs="Arial"/>
          <w:sz w:val="22"/>
          <w:szCs w:val="22"/>
        </w:rPr>
        <w:t xml:space="preserve"> </w:t>
      </w:r>
      <w:r w:rsidRPr="00CC4622">
        <w:rPr>
          <w:rFonts w:ascii="Arial" w:hAnsi="Arial" w:cs="Arial"/>
          <w:sz w:val="22"/>
          <w:szCs w:val="22"/>
        </w:rPr>
        <w:t>hl. vody 561,109 m.n.m umožňuje gravitačné plnenie VDJ 100 m³ Vladárku, na kóte max. hl. vody 555,49 m.n.m.</w:t>
      </w:r>
      <w:r w:rsidR="00B42576">
        <w:rPr>
          <w:rFonts w:ascii="Arial" w:hAnsi="Arial" w:cs="Arial"/>
          <w:sz w:val="22"/>
          <w:szCs w:val="22"/>
        </w:rPr>
        <w:t xml:space="preserve"> </w:t>
      </w:r>
      <w:r w:rsidRPr="00CC4622">
        <w:rPr>
          <w:rFonts w:ascii="Arial" w:hAnsi="Arial" w:cs="Arial"/>
          <w:sz w:val="22"/>
          <w:szCs w:val="22"/>
        </w:rPr>
        <w:t>Rozdiel hladín medzi vodojemom Dielec a Vladárka je 5,619 m. Navrhnuté RD v ZaD č. 7 sú v území I. tl</w:t>
      </w:r>
      <w:r w:rsidR="00B42576">
        <w:rPr>
          <w:rFonts w:ascii="Arial" w:hAnsi="Arial" w:cs="Arial"/>
          <w:sz w:val="22"/>
          <w:szCs w:val="22"/>
        </w:rPr>
        <w:t>akového</w:t>
      </w:r>
      <w:r w:rsidRPr="00CC4622">
        <w:rPr>
          <w:rFonts w:ascii="Arial" w:hAnsi="Arial" w:cs="Arial"/>
          <w:sz w:val="22"/>
          <w:szCs w:val="22"/>
        </w:rPr>
        <w:t xml:space="preserve"> pásma vodovodu.</w:t>
      </w:r>
    </w:p>
    <w:p w:rsidR="00D64AF6" w:rsidRPr="00CC4622" w:rsidRDefault="00D64AF6" w:rsidP="00D64AF6">
      <w:pPr>
        <w:spacing w:before="120"/>
        <w:ind w:firstLine="454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Vodovod Ponická Huta</w:t>
      </w:r>
    </w:p>
    <w:p w:rsidR="00D64AF6" w:rsidRPr="00CC4622" w:rsidRDefault="00D64AF6" w:rsidP="00D64AF6">
      <w:pPr>
        <w:spacing w:before="120"/>
        <w:ind w:firstLine="454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 xml:space="preserve">Navrhnutá je vodovodná sieť z dvoch tlakových pásiem, bez zmeny. </w:t>
      </w:r>
    </w:p>
    <w:p w:rsidR="00394F81" w:rsidRDefault="00394F81" w:rsidP="00D64AF6">
      <w:pPr>
        <w:spacing w:before="120"/>
        <w:ind w:firstLine="454"/>
        <w:rPr>
          <w:rFonts w:ascii="Arial" w:hAnsi="Arial" w:cs="Arial"/>
          <w:b/>
          <w:sz w:val="22"/>
          <w:szCs w:val="22"/>
        </w:rPr>
      </w:pPr>
    </w:p>
    <w:p w:rsidR="00D64AF6" w:rsidRPr="00CC4622" w:rsidRDefault="00D64AF6" w:rsidP="00D64AF6">
      <w:pPr>
        <w:spacing w:before="120"/>
        <w:ind w:firstLine="454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lastRenderedPageBreak/>
        <w:t>Rozdelenie maximálnej dennej potreby vody, podľa tlakových pásiem</w:t>
      </w:r>
    </w:p>
    <w:p w:rsidR="00D64AF6" w:rsidRPr="00CC4622" w:rsidRDefault="00D64AF6" w:rsidP="00D64AF6">
      <w:pPr>
        <w:spacing w:before="120"/>
        <w:ind w:firstLine="454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V návrhu vychádzame z podkladov UPN S</w:t>
      </w:r>
      <w:r w:rsidR="00B42576">
        <w:rPr>
          <w:rFonts w:ascii="Arial" w:hAnsi="Arial" w:cs="Arial"/>
          <w:sz w:val="22"/>
          <w:szCs w:val="22"/>
        </w:rPr>
        <w:t>U</w:t>
      </w:r>
      <w:r w:rsidRPr="00CC4622">
        <w:rPr>
          <w:rFonts w:ascii="Arial" w:hAnsi="Arial" w:cs="Arial"/>
          <w:sz w:val="22"/>
          <w:szCs w:val="22"/>
        </w:rPr>
        <w:t xml:space="preserve"> Poniky.</w:t>
      </w:r>
    </w:p>
    <w:p w:rsidR="00D64AF6" w:rsidRPr="00CC4622" w:rsidRDefault="00D64AF6" w:rsidP="00D64AF6">
      <w:pPr>
        <w:spacing w:before="120"/>
        <w:ind w:firstLine="454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V I. tlakovom pásme je zásobovaných 99,8 % miestnej časti Poniky a areál PD Poniky.</w:t>
      </w:r>
    </w:p>
    <w:p w:rsidR="00D64AF6" w:rsidRPr="00CC4622" w:rsidRDefault="00D64AF6" w:rsidP="00100A5D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V II. tlakovom pásme bola zásobovaná miestna časť Poniky a časť zástavby Ponická Lehôtka, nachádzajúca sa na ľavom brehu potoka Vladárka. Urbanizované územie v ZaD č. 7</w:t>
      </w:r>
      <w:r w:rsidR="00EA1A9C">
        <w:rPr>
          <w:rFonts w:ascii="Arial" w:hAnsi="Arial" w:cs="Arial"/>
          <w:sz w:val="22"/>
          <w:szCs w:val="22"/>
        </w:rPr>
        <w:t xml:space="preserve"> </w:t>
      </w:r>
      <w:r w:rsidRPr="00CC4622">
        <w:rPr>
          <w:rFonts w:ascii="Arial" w:hAnsi="Arial" w:cs="Arial"/>
          <w:sz w:val="22"/>
          <w:szCs w:val="22"/>
        </w:rPr>
        <w:t xml:space="preserve">zaraďujeme v celom rozsahu do I. tlakového pásma. Výpočtová potreba </w:t>
      </w:r>
      <w:r w:rsidR="00EA1A9C">
        <w:rPr>
          <w:rFonts w:ascii="Arial" w:hAnsi="Arial" w:cs="Arial"/>
          <w:sz w:val="22"/>
          <w:szCs w:val="22"/>
        </w:rPr>
        <w:t>Qd</w:t>
      </w:r>
      <w:r w:rsidRPr="00CC4622">
        <w:rPr>
          <w:rFonts w:ascii="Arial" w:hAnsi="Arial" w:cs="Arial"/>
          <w:sz w:val="22"/>
          <w:szCs w:val="22"/>
        </w:rPr>
        <w:t xml:space="preserve"> max = 57,60 m³.d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Pr="00CC4622">
        <w:rPr>
          <w:rFonts w:ascii="Arial" w:hAnsi="Arial" w:cs="Arial"/>
          <w:sz w:val="22"/>
          <w:szCs w:val="22"/>
        </w:rPr>
        <w:t xml:space="preserve"> je zahrnutá v súhrnnej tabuľke rozdelenia </w:t>
      </w:r>
      <w:r w:rsidR="00EA1A9C">
        <w:rPr>
          <w:rFonts w:ascii="Arial" w:hAnsi="Arial" w:cs="Arial"/>
          <w:sz w:val="22"/>
          <w:szCs w:val="22"/>
        </w:rPr>
        <w:t>Qd</w:t>
      </w:r>
      <w:r w:rsidRPr="00CC4622">
        <w:rPr>
          <w:rFonts w:ascii="Arial" w:hAnsi="Arial" w:cs="Arial"/>
          <w:sz w:val="22"/>
          <w:szCs w:val="22"/>
        </w:rPr>
        <w:t xml:space="preserve"> max. vodovodu Poniky, Ponická Lehôtka do I. tlakového pásma.</w:t>
      </w:r>
    </w:p>
    <w:p w:rsidR="00D64AF6" w:rsidRPr="00CC4622" w:rsidRDefault="00D64AF6" w:rsidP="00D64AF6">
      <w:pPr>
        <w:spacing w:before="120"/>
        <w:ind w:firstLine="454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Vodovod Ponická Huta  – bez zmeny</w:t>
      </w:r>
    </w:p>
    <w:p w:rsidR="00D64AF6" w:rsidRPr="00CC4622" w:rsidRDefault="00D64AF6" w:rsidP="00D64AF6">
      <w:pPr>
        <w:spacing w:before="120"/>
        <w:ind w:firstLine="454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Rozdelenie maximálnej dennej potreby podľa tlakových pásiem</w:t>
      </w:r>
    </w:p>
    <w:tbl>
      <w:tblPr>
        <w:tblStyle w:val="Mriekatabuky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D64AF6" w:rsidRPr="00CC4622" w:rsidTr="00C210D4">
        <w:tc>
          <w:tcPr>
            <w:tcW w:w="1842" w:type="dxa"/>
            <w:vMerge w:val="restart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Spotrebisko</w:t>
            </w:r>
            <w:proofErr w:type="spellEnd"/>
          </w:p>
        </w:tc>
        <w:tc>
          <w:tcPr>
            <w:tcW w:w="7370" w:type="dxa"/>
            <w:gridSpan w:val="4"/>
            <w:shd w:val="clear" w:color="auto" w:fill="F2F2F2" w:themeFill="background1" w:themeFillShade="F2"/>
          </w:tcPr>
          <w:p w:rsidR="00D64AF6" w:rsidRPr="00CC4622" w:rsidRDefault="00EA1A9C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Qd</w:t>
            </w:r>
            <w:r w:rsidR="00D64AF6" w:rsidRPr="00CC4622">
              <w:rPr>
                <w:rFonts w:ascii="Arial" w:hAnsi="Arial" w:cs="Arial"/>
              </w:rPr>
              <w:t>max</w:t>
            </w:r>
            <w:proofErr w:type="spellEnd"/>
            <w:r w:rsidR="00D64AF6" w:rsidRPr="00CC4622">
              <w:rPr>
                <w:rFonts w:ascii="Arial" w:hAnsi="Arial" w:cs="Arial"/>
              </w:rPr>
              <w:t xml:space="preserve"> (m³.d</w:t>
            </w:r>
            <w:r w:rsidR="00D64AF6" w:rsidRPr="00CC4622">
              <w:rPr>
                <w:rFonts w:ascii="Arial" w:hAnsi="Arial" w:cs="Arial"/>
                <w:vertAlign w:val="superscript"/>
              </w:rPr>
              <w:t xml:space="preserve">-1 </w:t>
            </w:r>
            <w:r w:rsidR="00D64AF6" w:rsidRPr="00CC4622">
              <w:rPr>
                <w:rFonts w:ascii="Arial" w:hAnsi="Arial" w:cs="Arial"/>
              </w:rPr>
              <w:t>– l.s</w:t>
            </w:r>
            <w:r w:rsidR="00D64AF6" w:rsidRPr="00CC4622">
              <w:rPr>
                <w:rFonts w:ascii="Arial" w:hAnsi="Arial" w:cs="Arial"/>
                <w:vertAlign w:val="superscript"/>
              </w:rPr>
              <w:t>-1</w:t>
            </w:r>
            <w:r w:rsidR="00D64AF6" w:rsidRPr="00CC4622">
              <w:rPr>
                <w:rFonts w:ascii="Arial" w:hAnsi="Arial" w:cs="Arial"/>
              </w:rPr>
              <w:t xml:space="preserve"> )</w:t>
            </w:r>
          </w:p>
        </w:tc>
      </w:tr>
      <w:tr w:rsidR="00D64AF6" w:rsidRPr="00CC4622" w:rsidTr="00C210D4">
        <w:tc>
          <w:tcPr>
            <w:tcW w:w="1842" w:type="dxa"/>
            <w:vMerge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I.tl.pásmo</w:t>
            </w:r>
            <w:proofErr w:type="spellEnd"/>
          </w:p>
        </w:tc>
        <w:tc>
          <w:tcPr>
            <w:tcW w:w="1842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II.tl.pásmo</w:t>
            </w:r>
            <w:proofErr w:type="spellEnd"/>
          </w:p>
        </w:tc>
        <w:tc>
          <w:tcPr>
            <w:tcW w:w="1843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III.tl.pásmo</w:t>
            </w:r>
            <w:proofErr w:type="spellEnd"/>
          </w:p>
        </w:tc>
        <w:tc>
          <w:tcPr>
            <w:tcW w:w="1843" w:type="dxa"/>
            <w:shd w:val="clear" w:color="auto" w:fill="F2F2F2" w:themeFill="background1" w:themeFillShade="F2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</w:t>
            </w:r>
          </w:p>
        </w:tc>
      </w:tr>
      <w:tr w:rsidR="00D64AF6" w:rsidRPr="00CC4622" w:rsidTr="00D64AF6">
        <w:tc>
          <w:tcPr>
            <w:tcW w:w="9212" w:type="dxa"/>
            <w:gridSpan w:val="5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Vodovod Poniky, Ponická Lehôtka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Poniky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450 – 5,2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1,5 – 0,02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8,5 – 0,09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460 – 5,3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Ponická Lehô</w:t>
            </w:r>
            <w:r w:rsidRPr="00CC4622">
              <w:rPr>
                <w:rFonts w:ascii="Arial" w:hAnsi="Arial" w:cs="Arial"/>
              </w:rPr>
              <w:t>t</w:t>
            </w:r>
            <w:r w:rsidRPr="00CC4622">
              <w:rPr>
                <w:rFonts w:ascii="Arial" w:hAnsi="Arial" w:cs="Arial"/>
              </w:rPr>
              <w:t>ka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56 – 0,65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64 – 0,75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120 – 1,4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450 – 5,2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57,5 - 0,67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72,5 – 0,79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580 – 6,7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ZaD č.5</w:t>
            </w:r>
          </w:p>
          <w:p w:rsidR="00D64AF6" w:rsidRPr="00CC4622" w:rsidRDefault="00D64AF6" w:rsidP="00D64AF6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32,8 – 0,38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32,8 – 0,38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450 – 5,2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90,3 – 1,05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72,5 – 0,79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612,8 – 7,08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ZaD .č.6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1,02-0,01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1,02-0,01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450-5,2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91,32-1,06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72,5-079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613,82-7,09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ZaD č.7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57,60-0,67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57,60-0,67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Spolu: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507,60-5,87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91,32-1,06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72,5-0,79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671,42-7,76</w:t>
            </w:r>
          </w:p>
        </w:tc>
      </w:tr>
      <w:tr w:rsidR="00D64AF6" w:rsidRPr="00CC4622" w:rsidTr="00D64AF6">
        <w:tc>
          <w:tcPr>
            <w:tcW w:w="9212" w:type="dxa"/>
            <w:gridSpan w:val="5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Vodovod Ponická Huta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Ponická Huta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66 – 0,8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12-0,1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78 – 0,9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ZaD č. 6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1,02-0,01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1,02-0,01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Spolu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67,02-0,81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12 -0,1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-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79,02-0,91</w:t>
            </w:r>
          </w:p>
        </w:tc>
      </w:tr>
      <w:tr w:rsidR="00D64AF6" w:rsidRPr="00CC4622" w:rsidTr="00D64AF6"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proofErr w:type="spellStart"/>
            <w:r w:rsidRPr="00CC4622">
              <w:rPr>
                <w:rFonts w:ascii="Arial" w:hAnsi="Arial" w:cs="Arial"/>
              </w:rPr>
              <w:t>Spotrebisko</w:t>
            </w:r>
            <w:proofErr w:type="spellEnd"/>
            <w:r w:rsidRPr="00CC4622">
              <w:rPr>
                <w:rFonts w:ascii="Arial" w:hAnsi="Arial" w:cs="Arial"/>
              </w:rPr>
              <w:t xml:space="preserve"> spolu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563,36-6,54</w:t>
            </w:r>
          </w:p>
        </w:tc>
        <w:tc>
          <w:tcPr>
            <w:tcW w:w="1842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103,32-1,07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72,5-0,79</w:t>
            </w:r>
          </w:p>
        </w:tc>
        <w:tc>
          <w:tcPr>
            <w:tcW w:w="1843" w:type="dxa"/>
          </w:tcPr>
          <w:p w:rsidR="00D64AF6" w:rsidRPr="00CC4622" w:rsidRDefault="00D64AF6" w:rsidP="00D64AF6">
            <w:pPr>
              <w:jc w:val="center"/>
              <w:rPr>
                <w:rFonts w:ascii="Arial" w:hAnsi="Arial" w:cs="Arial"/>
              </w:rPr>
            </w:pPr>
            <w:r w:rsidRPr="00CC4622">
              <w:rPr>
                <w:rFonts w:ascii="Arial" w:hAnsi="Arial" w:cs="Arial"/>
              </w:rPr>
              <w:t>750,44-8,67</w:t>
            </w:r>
          </w:p>
        </w:tc>
      </w:tr>
    </w:tbl>
    <w:p w:rsidR="00D64AF6" w:rsidRPr="00CC4622" w:rsidRDefault="00D64AF6" w:rsidP="009356E4">
      <w:pPr>
        <w:spacing w:before="24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Vodovod Poniky, Ponická Lehôtka – zdroje pitnej vody, posúdenie kapacít</w:t>
      </w:r>
    </w:p>
    <w:p w:rsidR="00D64AF6" w:rsidRPr="00EA1A9C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EA1A9C">
        <w:rPr>
          <w:rFonts w:ascii="Arial" w:hAnsi="Arial" w:cs="Arial"/>
          <w:sz w:val="22"/>
          <w:szCs w:val="22"/>
        </w:rPr>
        <w:t>Vodné zdroje:</w:t>
      </w:r>
    </w:p>
    <w:p w:rsidR="00D64AF6" w:rsidRPr="00CC4622" w:rsidRDefault="00D64AF6" w:rsidP="00D64AF6">
      <w:pPr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pramene, celková kapacita podľa UPN SU Poniky je spolu : 9,2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B42576" w:rsidP="00D64AF6">
      <w:pPr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D64AF6" w:rsidRPr="00CC4622">
        <w:rPr>
          <w:rFonts w:ascii="Arial" w:hAnsi="Arial" w:cs="Arial"/>
          <w:sz w:val="22"/>
          <w:szCs w:val="22"/>
        </w:rPr>
        <w:t>otreba vody spolu:</w:t>
      </w:r>
    </w:p>
    <w:p w:rsidR="00D64AF6" w:rsidRPr="00CC4622" w:rsidRDefault="00C166BD" w:rsidP="00D64AF6">
      <w:pPr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</w:t>
      </w:r>
      <w:r w:rsidR="00D64AF6" w:rsidRPr="00CC4622">
        <w:rPr>
          <w:rFonts w:ascii="Arial" w:hAnsi="Arial" w:cs="Arial"/>
          <w:sz w:val="22"/>
          <w:szCs w:val="22"/>
        </w:rPr>
        <w:t>PN S</w:t>
      </w:r>
      <w:r>
        <w:rPr>
          <w:rFonts w:ascii="Arial" w:hAnsi="Arial" w:cs="Arial"/>
          <w:sz w:val="22"/>
          <w:szCs w:val="22"/>
        </w:rPr>
        <w:t>Ú</w:t>
      </w:r>
      <w:r w:rsidR="00D64AF6" w:rsidRPr="00CC4622">
        <w:rPr>
          <w:rFonts w:ascii="Arial" w:hAnsi="Arial" w:cs="Arial"/>
          <w:sz w:val="22"/>
          <w:szCs w:val="22"/>
        </w:rPr>
        <w:t xml:space="preserve"> Poniky, </w:t>
      </w:r>
      <w:r w:rsidR="00B42576">
        <w:rPr>
          <w:rFonts w:ascii="Arial" w:hAnsi="Arial" w:cs="Arial"/>
          <w:sz w:val="22"/>
          <w:szCs w:val="22"/>
        </w:rPr>
        <w:t xml:space="preserve">      </w:t>
      </w:r>
      <w:r w:rsidR="00EA1A9C">
        <w:rPr>
          <w:rFonts w:ascii="Arial" w:hAnsi="Arial" w:cs="Arial"/>
          <w:sz w:val="22"/>
          <w:szCs w:val="22"/>
        </w:rPr>
        <w:t>Qd</w:t>
      </w:r>
      <w:r w:rsidR="00D64AF6" w:rsidRPr="00CC4622">
        <w:rPr>
          <w:rFonts w:ascii="Arial" w:hAnsi="Arial" w:cs="Arial"/>
          <w:sz w:val="22"/>
          <w:szCs w:val="22"/>
        </w:rPr>
        <w:t xml:space="preserve"> max.   =  6,70 l.s</w:t>
      </w:r>
      <w:r w:rsidR="00D64AF6"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C166BD" w:rsidP="00D64AF6">
      <w:pPr>
        <w:contextualSpacing/>
        <w:rPr>
          <w:rFonts w:ascii="Arial" w:hAnsi="Arial" w:cs="Arial"/>
          <w:sz w:val="22"/>
          <w:szCs w:val="22"/>
          <w:u w:val="single"/>
          <w:vertAlign w:val="superscript"/>
        </w:rPr>
      </w:pPr>
      <w:r>
        <w:rPr>
          <w:rFonts w:ascii="Arial" w:hAnsi="Arial" w:cs="Arial"/>
          <w:sz w:val="22"/>
          <w:szCs w:val="22"/>
        </w:rPr>
        <w:t>Ú</w:t>
      </w:r>
      <w:r w:rsidR="00D64AF6" w:rsidRPr="00CC4622">
        <w:rPr>
          <w:rFonts w:ascii="Arial" w:hAnsi="Arial" w:cs="Arial"/>
          <w:sz w:val="22"/>
          <w:szCs w:val="22"/>
        </w:rPr>
        <w:t xml:space="preserve">PN, ZaD. </w:t>
      </w:r>
      <w:r>
        <w:rPr>
          <w:rFonts w:ascii="Arial" w:hAnsi="Arial" w:cs="Arial"/>
          <w:sz w:val="22"/>
          <w:szCs w:val="22"/>
        </w:rPr>
        <w:t>č.</w:t>
      </w:r>
      <w:r w:rsidR="00D64AF6" w:rsidRPr="00CC4622">
        <w:rPr>
          <w:rFonts w:ascii="Arial" w:hAnsi="Arial" w:cs="Arial"/>
          <w:sz w:val="22"/>
          <w:szCs w:val="22"/>
        </w:rPr>
        <w:t xml:space="preserve"> 5,    </w:t>
      </w:r>
      <w:r w:rsidR="00B42576">
        <w:rPr>
          <w:rFonts w:ascii="Arial" w:hAnsi="Arial" w:cs="Arial"/>
          <w:sz w:val="22"/>
          <w:szCs w:val="22"/>
        </w:rPr>
        <w:t xml:space="preserve">    </w:t>
      </w:r>
      <w:r w:rsidR="00EA1A9C">
        <w:rPr>
          <w:rFonts w:ascii="Arial" w:hAnsi="Arial" w:cs="Arial"/>
          <w:sz w:val="22"/>
          <w:szCs w:val="22"/>
        </w:rPr>
        <w:t>Qd</w:t>
      </w:r>
      <w:r w:rsidR="00D64AF6" w:rsidRPr="00CC4622">
        <w:rPr>
          <w:rFonts w:ascii="Arial" w:hAnsi="Arial" w:cs="Arial"/>
          <w:sz w:val="22"/>
          <w:szCs w:val="22"/>
        </w:rPr>
        <w:t xml:space="preserve"> max.   =  </w:t>
      </w:r>
      <w:r w:rsidR="00D64AF6" w:rsidRPr="00CC4622">
        <w:rPr>
          <w:rFonts w:ascii="Arial" w:hAnsi="Arial" w:cs="Arial"/>
          <w:sz w:val="22"/>
          <w:szCs w:val="22"/>
          <w:u w:val="single"/>
        </w:rPr>
        <w:t>0,38 l.s</w:t>
      </w:r>
      <w:r w:rsidR="00D64AF6" w:rsidRPr="00CC4622">
        <w:rPr>
          <w:rFonts w:ascii="Arial" w:hAnsi="Arial" w:cs="Arial"/>
          <w:sz w:val="22"/>
          <w:szCs w:val="22"/>
          <w:u w:val="single"/>
          <w:vertAlign w:val="superscript"/>
        </w:rPr>
        <w:t>-1</w:t>
      </w:r>
    </w:p>
    <w:p w:rsidR="00D64AF6" w:rsidRPr="00CC4622" w:rsidRDefault="00D64AF6" w:rsidP="00D64AF6">
      <w:pPr>
        <w:contextualSpacing/>
        <w:rPr>
          <w:rFonts w:ascii="Arial" w:hAnsi="Arial" w:cs="Arial"/>
          <w:sz w:val="22"/>
          <w:szCs w:val="22"/>
        </w:rPr>
      </w:pPr>
      <w:r w:rsidRPr="00B42576">
        <w:rPr>
          <w:rFonts w:ascii="Arial" w:hAnsi="Arial" w:cs="Arial"/>
          <w:b/>
          <w:sz w:val="22"/>
          <w:szCs w:val="22"/>
        </w:rPr>
        <w:t>Spolu :</w:t>
      </w:r>
      <w:r w:rsidRPr="00CC4622">
        <w:rPr>
          <w:rFonts w:ascii="Arial" w:hAnsi="Arial" w:cs="Arial"/>
          <w:sz w:val="22"/>
          <w:szCs w:val="22"/>
        </w:rPr>
        <w:t xml:space="preserve">                  </w:t>
      </w:r>
      <w:r w:rsidR="00B42576">
        <w:rPr>
          <w:rFonts w:ascii="Arial" w:hAnsi="Arial" w:cs="Arial"/>
          <w:sz w:val="22"/>
          <w:szCs w:val="22"/>
        </w:rPr>
        <w:t xml:space="preserve">   </w:t>
      </w:r>
      <w:r w:rsidR="00EA1A9C">
        <w:rPr>
          <w:rFonts w:ascii="Arial" w:hAnsi="Arial" w:cs="Arial"/>
          <w:sz w:val="22"/>
          <w:szCs w:val="22"/>
        </w:rPr>
        <w:t>Qd</w:t>
      </w:r>
      <w:r w:rsidRPr="00CC4622">
        <w:rPr>
          <w:rFonts w:ascii="Arial" w:hAnsi="Arial" w:cs="Arial"/>
          <w:sz w:val="22"/>
          <w:szCs w:val="22"/>
        </w:rPr>
        <w:t xml:space="preserve"> max.    = 7,08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C166BD" w:rsidP="00D64AF6">
      <w:pPr>
        <w:contextualSpacing/>
        <w:rPr>
          <w:rFonts w:ascii="Arial" w:hAnsi="Arial" w:cs="Arial"/>
          <w:sz w:val="22"/>
          <w:szCs w:val="22"/>
          <w:vertAlign w:val="superscript"/>
        </w:rPr>
      </w:pPr>
      <w:r>
        <w:rPr>
          <w:rFonts w:ascii="Arial" w:hAnsi="Arial" w:cs="Arial"/>
          <w:sz w:val="22"/>
          <w:szCs w:val="22"/>
        </w:rPr>
        <w:t>Ú</w:t>
      </w:r>
      <w:r w:rsidR="00D64AF6" w:rsidRPr="00CC4622">
        <w:rPr>
          <w:rFonts w:ascii="Arial" w:hAnsi="Arial" w:cs="Arial"/>
          <w:sz w:val="22"/>
          <w:szCs w:val="22"/>
        </w:rPr>
        <w:t>PN</w:t>
      </w:r>
      <w:r w:rsidR="00B42576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>Ú</w:t>
      </w:r>
      <w:r w:rsidR="00D64AF6" w:rsidRPr="00CC4622">
        <w:rPr>
          <w:rFonts w:ascii="Arial" w:hAnsi="Arial" w:cs="Arial"/>
          <w:sz w:val="22"/>
          <w:szCs w:val="22"/>
        </w:rPr>
        <w:t xml:space="preserve">, ZaD č. 6    </w:t>
      </w:r>
      <w:r w:rsidR="00EA1A9C">
        <w:rPr>
          <w:rFonts w:ascii="Arial" w:hAnsi="Arial" w:cs="Arial"/>
          <w:sz w:val="22"/>
          <w:szCs w:val="22"/>
        </w:rPr>
        <w:t>Qd</w:t>
      </w:r>
      <w:r w:rsidR="00D64AF6" w:rsidRPr="00CC4622">
        <w:rPr>
          <w:rFonts w:ascii="Arial" w:hAnsi="Arial" w:cs="Arial"/>
          <w:sz w:val="22"/>
          <w:szCs w:val="22"/>
        </w:rPr>
        <w:t xml:space="preserve"> max.     = 0,01 l.s</w:t>
      </w:r>
      <w:r w:rsidR="00D64AF6"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D64AF6">
      <w:pPr>
        <w:contextualSpacing/>
        <w:rPr>
          <w:rFonts w:ascii="Arial" w:hAnsi="Arial" w:cs="Arial"/>
          <w:sz w:val="22"/>
          <w:szCs w:val="22"/>
          <w:vertAlign w:val="superscript"/>
        </w:rPr>
      </w:pPr>
      <w:r w:rsidRPr="00B42576">
        <w:rPr>
          <w:rFonts w:ascii="Arial" w:hAnsi="Arial" w:cs="Arial"/>
          <w:b/>
          <w:sz w:val="22"/>
          <w:szCs w:val="22"/>
        </w:rPr>
        <w:t>Spolu:</w:t>
      </w:r>
      <w:r w:rsidRPr="00CC4622">
        <w:rPr>
          <w:rFonts w:ascii="Arial" w:hAnsi="Arial" w:cs="Arial"/>
          <w:sz w:val="22"/>
          <w:szCs w:val="22"/>
        </w:rPr>
        <w:t xml:space="preserve">                  </w:t>
      </w:r>
      <w:r w:rsidR="00B42576">
        <w:rPr>
          <w:rFonts w:ascii="Arial" w:hAnsi="Arial" w:cs="Arial"/>
          <w:sz w:val="22"/>
          <w:szCs w:val="22"/>
        </w:rPr>
        <w:t xml:space="preserve">   </w:t>
      </w:r>
      <w:r w:rsidRPr="00CC4622">
        <w:rPr>
          <w:rFonts w:ascii="Arial" w:hAnsi="Arial" w:cs="Arial"/>
          <w:sz w:val="22"/>
          <w:szCs w:val="22"/>
        </w:rPr>
        <w:t xml:space="preserve"> </w:t>
      </w:r>
      <w:r w:rsidR="00EA1A9C">
        <w:rPr>
          <w:rFonts w:ascii="Arial" w:hAnsi="Arial" w:cs="Arial"/>
          <w:sz w:val="22"/>
          <w:szCs w:val="22"/>
        </w:rPr>
        <w:t>Qd</w:t>
      </w:r>
      <w:r w:rsidRPr="00CC4622">
        <w:rPr>
          <w:rFonts w:ascii="Arial" w:hAnsi="Arial" w:cs="Arial"/>
          <w:sz w:val="22"/>
          <w:szCs w:val="22"/>
        </w:rPr>
        <w:t xml:space="preserve"> max.      = 7,09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D64AF6">
      <w:pPr>
        <w:contextualSpacing/>
        <w:rPr>
          <w:rFonts w:ascii="Arial" w:hAnsi="Arial" w:cs="Arial"/>
          <w:sz w:val="22"/>
          <w:szCs w:val="22"/>
          <w:vertAlign w:val="superscript"/>
        </w:rPr>
      </w:pPr>
      <w:r w:rsidRPr="00CC4622">
        <w:rPr>
          <w:rFonts w:ascii="Arial" w:hAnsi="Arial" w:cs="Arial"/>
          <w:sz w:val="22"/>
          <w:szCs w:val="22"/>
        </w:rPr>
        <w:t>ÚPN</w:t>
      </w:r>
      <w:r w:rsidR="00B42576">
        <w:rPr>
          <w:rFonts w:ascii="Arial" w:hAnsi="Arial" w:cs="Arial"/>
          <w:sz w:val="22"/>
          <w:szCs w:val="22"/>
        </w:rPr>
        <w:t xml:space="preserve"> S</w:t>
      </w:r>
      <w:r w:rsidR="00C166BD">
        <w:rPr>
          <w:rFonts w:ascii="Arial" w:hAnsi="Arial" w:cs="Arial"/>
          <w:sz w:val="22"/>
          <w:szCs w:val="22"/>
        </w:rPr>
        <w:t>Ú</w:t>
      </w:r>
      <w:r w:rsidRPr="00CC4622">
        <w:rPr>
          <w:rFonts w:ascii="Arial" w:hAnsi="Arial" w:cs="Arial"/>
          <w:sz w:val="22"/>
          <w:szCs w:val="22"/>
        </w:rPr>
        <w:t xml:space="preserve">, ZaD č. 7    </w:t>
      </w:r>
      <w:r w:rsidR="00EA1A9C">
        <w:rPr>
          <w:rFonts w:ascii="Arial" w:hAnsi="Arial" w:cs="Arial"/>
          <w:sz w:val="22"/>
          <w:szCs w:val="22"/>
        </w:rPr>
        <w:t>Qd</w:t>
      </w:r>
      <w:r w:rsidRPr="00CC4622">
        <w:rPr>
          <w:rFonts w:ascii="Arial" w:hAnsi="Arial" w:cs="Arial"/>
          <w:sz w:val="22"/>
          <w:szCs w:val="22"/>
        </w:rPr>
        <w:t xml:space="preserve"> max.      = 0,67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D64AF6">
      <w:pPr>
        <w:contextualSpacing/>
        <w:rPr>
          <w:rFonts w:ascii="Arial" w:hAnsi="Arial" w:cs="Arial"/>
          <w:sz w:val="22"/>
          <w:szCs w:val="22"/>
          <w:vertAlign w:val="superscript"/>
        </w:rPr>
      </w:pPr>
      <w:r w:rsidRPr="00B42576">
        <w:rPr>
          <w:rFonts w:ascii="Arial" w:hAnsi="Arial" w:cs="Arial"/>
          <w:b/>
          <w:sz w:val="22"/>
          <w:szCs w:val="22"/>
        </w:rPr>
        <w:t>Spolu:</w:t>
      </w:r>
      <w:r w:rsidRPr="00CC4622">
        <w:rPr>
          <w:rFonts w:ascii="Arial" w:hAnsi="Arial" w:cs="Arial"/>
          <w:sz w:val="22"/>
          <w:szCs w:val="22"/>
        </w:rPr>
        <w:t xml:space="preserve">                   </w:t>
      </w:r>
      <w:r w:rsidR="00B42576">
        <w:rPr>
          <w:rFonts w:ascii="Arial" w:hAnsi="Arial" w:cs="Arial"/>
          <w:sz w:val="22"/>
          <w:szCs w:val="22"/>
        </w:rPr>
        <w:t xml:space="preserve">   </w:t>
      </w:r>
      <w:r w:rsidR="00EA1A9C">
        <w:rPr>
          <w:rFonts w:ascii="Arial" w:hAnsi="Arial" w:cs="Arial"/>
          <w:sz w:val="22"/>
          <w:szCs w:val="22"/>
        </w:rPr>
        <w:t>Qd</w:t>
      </w:r>
      <w:r w:rsidRPr="00CC4622">
        <w:rPr>
          <w:rFonts w:ascii="Arial" w:hAnsi="Arial" w:cs="Arial"/>
          <w:sz w:val="22"/>
          <w:szCs w:val="22"/>
        </w:rPr>
        <w:t xml:space="preserve"> max.      = 7,76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B42576" w:rsidRDefault="00B42576" w:rsidP="00D64AF6">
      <w:pPr>
        <w:contextualSpacing/>
        <w:rPr>
          <w:rFonts w:ascii="Arial" w:hAnsi="Arial" w:cs="Arial"/>
          <w:sz w:val="22"/>
          <w:szCs w:val="22"/>
        </w:rPr>
      </w:pPr>
    </w:p>
    <w:p w:rsidR="00D64AF6" w:rsidRPr="00CC4622" w:rsidRDefault="00D64AF6" w:rsidP="00D64AF6">
      <w:pPr>
        <w:contextualSpacing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Celková bilancia zdrojov pitnej vody: + 1,44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100A5D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Existujúce vodné zdroje s kapacitou 6,70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Pr="00CC4622">
        <w:rPr>
          <w:rFonts w:ascii="Arial" w:hAnsi="Arial" w:cs="Arial"/>
          <w:sz w:val="22"/>
          <w:szCs w:val="22"/>
        </w:rPr>
        <w:t xml:space="preserve"> a pripravované záchyty 1 – 3 s kapacitou 2,50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Pr="00CC4622">
        <w:rPr>
          <w:rFonts w:ascii="Arial" w:hAnsi="Arial" w:cs="Arial"/>
          <w:sz w:val="22"/>
          <w:szCs w:val="22"/>
        </w:rPr>
        <w:t xml:space="preserve"> zabezpečia krytie potreby vody aj pre rozšírenie zástavby, riešenej v ZaD č. 7. 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Vodovod Ponická Huta- bez zmeny</w:t>
      </w:r>
    </w:p>
    <w:p w:rsidR="00D64AF6" w:rsidRPr="00CC4622" w:rsidRDefault="00D64AF6" w:rsidP="00100A5D">
      <w:pPr>
        <w:spacing w:before="120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 xml:space="preserve">Pramene, celková kapacita podľa </w:t>
      </w:r>
      <w:r w:rsidR="00C166BD">
        <w:rPr>
          <w:rFonts w:ascii="Arial" w:hAnsi="Arial" w:cs="Arial"/>
          <w:sz w:val="22"/>
          <w:szCs w:val="22"/>
        </w:rPr>
        <w:t>Ú</w:t>
      </w:r>
      <w:r w:rsidRPr="00CC4622">
        <w:rPr>
          <w:rFonts w:ascii="Arial" w:hAnsi="Arial" w:cs="Arial"/>
          <w:sz w:val="22"/>
          <w:szCs w:val="22"/>
        </w:rPr>
        <w:t>PN S</w:t>
      </w:r>
      <w:r w:rsidR="00C166BD">
        <w:rPr>
          <w:rFonts w:ascii="Arial" w:hAnsi="Arial" w:cs="Arial"/>
          <w:sz w:val="22"/>
          <w:szCs w:val="22"/>
        </w:rPr>
        <w:t>Ú</w:t>
      </w:r>
      <w:r w:rsidRPr="00CC4622">
        <w:rPr>
          <w:rFonts w:ascii="Arial" w:hAnsi="Arial" w:cs="Arial"/>
          <w:sz w:val="22"/>
          <w:szCs w:val="22"/>
        </w:rPr>
        <w:t xml:space="preserve"> </w:t>
      </w:r>
      <w:r w:rsidR="00EA1A9C">
        <w:rPr>
          <w:rFonts w:ascii="Arial" w:hAnsi="Arial" w:cs="Arial"/>
          <w:sz w:val="22"/>
          <w:szCs w:val="22"/>
        </w:rPr>
        <w:t xml:space="preserve">–časť </w:t>
      </w:r>
      <w:r w:rsidRPr="00CC4622">
        <w:rPr>
          <w:rFonts w:ascii="Arial" w:hAnsi="Arial" w:cs="Arial"/>
          <w:sz w:val="22"/>
          <w:szCs w:val="22"/>
        </w:rPr>
        <w:t>Poniky je spolu: 1,20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C166BD" w:rsidP="00100A5D">
      <w:pPr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</w:t>
      </w:r>
      <w:r w:rsidR="00D64AF6" w:rsidRPr="00CC4622">
        <w:rPr>
          <w:rFonts w:ascii="Arial" w:hAnsi="Arial" w:cs="Arial"/>
          <w:sz w:val="22"/>
          <w:szCs w:val="22"/>
        </w:rPr>
        <w:t>PN S</w:t>
      </w:r>
      <w:r>
        <w:rPr>
          <w:rFonts w:ascii="Arial" w:hAnsi="Arial" w:cs="Arial"/>
          <w:sz w:val="22"/>
          <w:szCs w:val="22"/>
        </w:rPr>
        <w:t>Ú</w:t>
      </w:r>
      <w:r w:rsidR="00D64AF6" w:rsidRPr="00CC4622">
        <w:rPr>
          <w:rFonts w:ascii="Arial" w:hAnsi="Arial" w:cs="Arial"/>
          <w:sz w:val="22"/>
          <w:szCs w:val="22"/>
        </w:rPr>
        <w:t xml:space="preserve"> </w:t>
      </w:r>
      <w:r w:rsidR="00EA1A9C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EA1A9C">
        <w:rPr>
          <w:rFonts w:ascii="Arial" w:hAnsi="Arial" w:cs="Arial"/>
          <w:sz w:val="22"/>
          <w:szCs w:val="22"/>
        </w:rPr>
        <w:t xml:space="preserve">časť </w:t>
      </w:r>
      <w:r w:rsidR="00D64AF6" w:rsidRPr="00CC4622">
        <w:rPr>
          <w:rFonts w:ascii="Arial" w:hAnsi="Arial" w:cs="Arial"/>
          <w:sz w:val="22"/>
          <w:szCs w:val="22"/>
        </w:rPr>
        <w:t xml:space="preserve">Ponická Huta </w:t>
      </w:r>
      <w:r w:rsidR="00EA1A9C">
        <w:rPr>
          <w:rFonts w:ascii="Arial" w:hAnsi="Arial" w:cs="Arial"/>
          <w:sz w:val="22"/>
          <w:szCs w:val="22"/>
        </w:rPr>
        <w:t>Qd</w:t>
      </w:r>
      <w:r w:rsidR="00D64AF6" w:rsidRPr="00CC4622">
        <w:rPr>
          <w:rFonts w:ascii="Arial" w:hAnsi="Arial" w:cs="Arial"/>
          <w:sz w:val="22"/>
          <w:szCs w:val="22"/>
        </w:rPr>
        <w:t xml:space="preserve"> max</w:t>
      </w:r>
      <w:r w:rsidR="00B42576">
        <w:rPr>
          <w:rFonts w:ascii="Arial" w:hAnsi="Arial" w:cs="Arial"/>
          <w:sz w:val="22"/>
          <w:szCs w:val="22"/>
        </w:rPr>
        <w:t>.</w:t>
      </w:r>
      <w:r w:rsidR="00D64AF6" w:rsidRPr="00CC4622">
        <w:rPr>
          <w:rFonts w:ascii="Arial" w:hAnsi="Arial" w:cs="Arial"/>
          <w:sz w:val="22"/>
          <w:szCs w:val="22"/>
        </w:rPr>
        <w:t xml:space="preserve"> = 0,90 l.s</w:t>
      </w:r>
      <w:r w:rsidR="00D64AF6"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="00D64AF6" w:rsidRPr="00CC4622">
        <w:rPr>
          <w:rFonts w:ascii="Arial" w:hAnsi="Arial" w:cs="Arial"/>
          <w:sz w:val="22"/>
          <w:szCs w:val="22"/>
        </w:rPr>
        <w:t xml:space="preserve">, + ZaD č. 6  </w:t>
      </w:r>
      <w:r w:rsidR="00EA1A9C">
        <w:rPr>
          <w:rFonts w:ascii="Arial" w:hAnsi="Arial" w:cs="Arial"/>
          <w:sz w:val="22"/>
          <w:szCs w:val="22"/>
        </w:rPr>
        <w:t>Qd</w:t>
      </w:r>
      <w:r w:rsidR="00D64AF6" w:rsidRPr="00CC4622">
        <w:rPr>
          <w:rFonts w:ascii="Arial" w:hAnsi="Arial" w:cs="Arial"/>
          <w:sz w:val="22"/>
          <w:szCs w:val="22"/>
        </w:rPr>
        <w:t xml:space="preserve"> max. = 0,01 l.s</w:t>
      </w:r>
      <w:r w:rsidR="00D64AF6"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="00D64AF6" w:rsidRPr="00CC4622">
        <w:rPr>
          <w:rFonts w:ascii="Arial" w:hAnsi="Arial" w:cs="Arial"/>
          <w:sz w:val="22"/>
          <w:szCs w:val="22"/>
        </w:rPr>
        <w:t xml:space="preserve"> =0,91 l.s</w:t>
      </w:r>
      <w:r w:rsidR="00D64AF6"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100A5D">
      <w:pPr>
        <w:contextualSpacing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Ex. kapacita vodného zdroja je vyhovujúca: + 0,29 l.s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lastRenderedPageBreak/>
        <w:t>AKUMUL</w:t>
      </w:r>
      <w:r w:rsidR="00100A5D">
        <w:rPr>
          <w:rFonts w:ascii="Arial" w:hAnsi="Arial" w:cs="Arial"/>
          <w:b/>
          <w:sz w:val="22"/>
          <w:szCs w:val="22"/>
        </w:rPr>
        <w:t>Á</w:t>
      </w:r>
      <w:r w:rsidRPr="00CC4622">
        <w:rPr>
          <w:rFonts w:ascii="Arial" w:hAnsi="Arial" w:cs="Arial"/>
          <w:b/>
          <w:sz w:val="22"/>
          <w:szCs w:val="22"/>
        </w:rPr>
        <w:t>CIA :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Vodovod Poniky, Ponická Lehôtka</w:t>
      </w:r>
    </w:p>
    <w:p w:rsidR="00B4257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Vodojem Dielec, akumulácia pre I. a II. tlakové pásmo 400 m³/561, 109/ m.n.m – 556,09 m.n.m./</w:t>
      </w:r>
    </w:p>
    <w:p w:rsidR="00D64AF6" w:rsidRPr="00CC4622" w:rsidRDefault="00EA1A9C" w:rsidP="00EA1A9C">
      <w:pPr>
        <w:tabs>
          <w:tab w:val="decimal" w:pos="3119"/>
        </w:tabs>
        <w:contextualSpacing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Qd</w:t>
      </w:r>
      <w:r w:rsidR="00D64AF6" w:rsidRPr="00CC4622">
        <w:rPr>
          <w:rFonts w:ascii="Arial" w:hAnsi="Arial" w:cs="Arial"/>
          <w:sz w:val="22"/>
          <w:szCs w:val="22"/>
        </w:rPr>
        <w:t xml:space="preserve"> max.   I. </w:t>
      </w:r>
      <w:proofErr w:type="spellStart"/>
      <w:r w:rsidR="00D64AF6" w:rsidRPr="00CC4622">
        <w:rPr>
          <w:rFonts w:ascii="Arial" w:hAnsi="Arial" w:cs="Arial"/>
          <w:sz w:val="22"/>
          <w:szCs w:val="22"/>
        </w:rPr>
        <w:t>tl</w:t>
      </w:r>
      <w:proofErr w:type="spellEnd"/>
      <w:r w:rsidR="00D64AF6" w:rsidRPr="00CC4622">
        <w:rPr>
          <w:rFonts w:ascii="Arial" w:hAnsi="Arial" w:cs="Arial"/>
          <w:sz w:val="22"/>
          <w:szCs w:val="22"/>
        </w:rPr>
        <w:t xml:space="preserve">. pásmo = </w:t>
      </w:r>
      <w:r>
        <w:rPr>
          <w:rFonts w:ascii="Arial" w:hAnsi="Arial" w:cs="Arial"/>
          <w:sz w:val="22"/>
          <w:szCs w:val="22"/>
        </w:rPr>
        <w:tab/>
      </w:r>
      <w:r w:rsidR="00D64AF6" w:rsidRPr="00CC4622">
        <w:rPr>
          <w:rFonts w:ascii="Arial" w:hAnsi="Arial" w:cs="Arial"/>
          <w:sz w:val="22"/>
          <w:szCs w:val="22"/>
        </w:rPr>
        <w:t>507,60 m³.d</w:t>
      </w:r>
      <w:r w:rsidR="00D64AF6"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EA1A9C" w:rsidP="00EA1A9C">
      <w:pPr>
        <w:pBdr>
          <w:bottom w:val="single" w:sz="4" w:space="1" w:color="auto"/>
        </w:pBdr>
        <w:tabs>
          <w:tab w:val="decimal" w:pos="3119"/>
        </w:tabs>
        <w:ind w:right="4960"/>
        <w:contextualSpacing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>Qd</w:t>
      </w:r>
      <w:r w:rsidR="00D64AF6" w:rsidRPr="00CC4622">
        <w:rPr>
          <w:rFonts w:ascii="Arial" w:hAnsi="Arial" w:cs="Arial"/>
          <w:sz w:val="22"/>
          <w:szCs w:val="22"/>
        </w:rPr>
        <w:t xml:space="preserve"> max.  II. </w:t>
      </w:r>
      <w:proofErr w:type="spellStart"/>
      <w:r w:rsidR="00D64AF6" w:rsidRPr="00CC4622">
        <w:rPr>
          <w:rFonts w:ascii="Arial" w:hAnsi="Arial" w:cs="Arial"/>
          <w:sz w:val="22"/>
          <w:szCs w:val="22"/>
        </w:rPr>
        <w:t>tl</w:t>
      </w:r>
      <w:proofErr w:type="spellEnd"/>
      <w:r w:rsidR="00D64AF6" w:rsidRPr="00CC4622">
        <w:rPr>
          <w:rFonts w:ascii="Arial" w:hAnsi="Arial" w:cs="Arial"/>
          <w:sz w:val="22"/>
          <w:szCs w:val="22"/>
        </w:rPr>
        <w:t>.  pásmo =</w:t>
      </w:r>
      <w:r>
        <w:rPr>
          <w:rFonts w:ascii="Arial" w:hAnsi="Arial" w:cs="Arial"/>
          <w:sz w:val="22"/>
          <w:szCs w:val="22"/>
        </w:rPr>
        <w:tab/>
      </w:r>
      <w:r w:rsidR="00D64AF6" w:rsidRPr="00EA1A9C">
        <w:rPr>
          <w:rFonts w:ascii="Arial" w:hAnsi="Arial" w:cs="Arial"/>
          <w:sz w:val="22"/>
          <w:szCs w:val="22"/>
        </w:rPr>
        <w:t>91,32 m³.d</w:t>
      </w:r>
      <w:r w:rsidR="00D64AF6" w:rsidRPr="00EA1A9C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EA1A9C">
      <w:pPr>
        <w:tabs>
          <w:tab w:val="decimal" w:pos="3119"/>
        </w:tabs>
        <w:contextualSpacing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Spolu:</w:t>
      </w:r>
      <w:r w:rsidR="00EA1A9C">
        <w:rPr>
          <w:rFonts w:ascii="Arial" w:hAnsi="Arial" w:cs="Arial"/>
          <w:sz w:val="22"/>
          <w:szCs w:val="22"/>
        </w:rPr>
        <w:tab/>
      </w:r>
      <w:r w:rsidRPr="00CC4622">
        <w:rPr>
          <w:rFonts w:ascii="Arial" w:hAnsi="Arial" w:cs="Arial"/>
          <w:sz w:val="22"/>
          <w:szCs w:val="22"/>
        </w:rPr>
        <w:t>598,92 m³.d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Jestvujúca akumulácia vo VDJ Dielec 400 m³, predstavuje 66,78 % = z 598,92 m³. K</w:t>
      </w:r>
      <w:r w:rsidRPr="00CC4622">
        <w:rPr>
          <w:rFonts w:ascii="Arial" w:hAnsi="Arial" w:cs="Arial"/>
          <w:sz w:val="22"/>
          <w:szCs w:val="22"/>
        </w:rPr>
        <w:t>a</w:t>
      </w:r>
      <w:r w:rsidRPr="00CC4622">
        <w:rPr>
          <w:rFonts w:ascii="Arial" w:hAnsi="Arial" w:cs="Arial"/>
          <w:sz w:val="22"/>
          <w:szCs w:val="22"/>
        </w:rPr>
        <w:t xml:space="preserve">pacita vodojemu vyhovuje. 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 xml:space="preserve">Vodojem Vladárka, akumulácia pre III. tlakové pásmo </w:t>
      </w:r>
      <w:r w:rsidR="00EA1A9C">
        <w:rPr>
          <w:rFonts w:ascii="Arial" w:hAnsi="Arial" w:cs="Arial"/>
          <w:sz w:val="22"/>
          <w:szCs w:val="22"/>
        </w:rPr>
        <w:t>Qd</w:t>
      </w:r>
      <w:r w:rsidRPr="00CC4622">
        <w:rPr>
          <w:rFonts w:ascii="Arial" w:hAnsi="Arial" w:cs="Arial"/>
          <w:sz w:val="22"/>
          <w:szCs w:val="22"/>
        </w:rPr>
        <w:t xml:space="preserve"> max</w:t>
      </w:r>
      <w:r w:rsidR="00781453">
        <w:rPr>
          <w:rFonts w:ascii="Arial" w:hAnsi="Arial" w:cs="Arial"/>
          <w:sz w:val="22"/>
          <w:szCs w:val="22"/>
        </w:rPr>
        <w:t>.</w:t>
      </w:r>
      <w:r w:rsidRPr="00CC4622">
        <w:rPr>
          <w:rFonts w:ascii="Arial" w:hAnsi="Arial" w:cs="Arial"/>
          <w:sz w:val="22"/>
          <w:szCs w:val="22"/>
        </w:rPr>
        <w:t xml:space="preserve"> = 72,5 m³.d</w:t>
      </w:r>
      <w:r w:rsidRPr="00CC4622">
        <w:rPr>
          <w:rFonts w:ascii="Arial" w:hAnsi="Arial" w:cs="Arial"/>
          <w:sz w:val="22"/>
          <w:szCs w:val="22"/>
          <w:vertAlign w:val="superscript"/>
        </w:rPr>
        <w:t>-1</w:t>
      </w:r>
      <w:r w:rsidRPr="00CC4622">
        <w:rPr>
          <w:rFonts w:ascii="Arial" w:hAnsi="Arial" w:cs="Arial"/>
          <w:sz w:val="22"/>
          <w:szCs w:val="22"/>
        </w:rPr>
        <w:t>. Jestvujúca akumulácia 100 m³ vyhovuje, bez zmeny –percento akumulácie je 137,93 %.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Vodovod Ponická Huta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 xml:space="preserve">Akumulácia ostáva podľa </w:t>
      </w:r>
      <w:r w:rsidR="00C166BD">
        <w:rPr>
          <w:rFonts w:ascii="Arial" w:hAnsi="Arial" w:cs="Arial"/>
          <w:sz w:val="22"/>
          <w:szCs w:val="22"/>
        </w:rPr>
        <w:t>Ú</w:t>
      </w:r>
      <w:r w:rsidRPr="00CC4622">
        <w:rPr>
          <w:rFonts w:ascii="Arial" w:hAnsi="Arial" w:cs="Arial"/>
          <w:sz w:val="22"/>
          <w:szCs w:val="22"/>
        </w:rPr>
        <w:t>PN S</w:t>
      </w:r>
      <w:r w:rsidR="00C166BD">
        <w:rPr>
          <w:rFonts w:ascii="Arial" w:hAnsi="Arial" w:cs="Arial"/>
          <w:sz w:val="22"/>
          <w:szCs w:val="22"/>
        </w:rPr>
        <w:t>Ú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CC4622">
        <w:rPr>
          <w:rFonts w:ascii="Arial" w:hAnsi="Arial" w:cs="Arial"/>
          <w:sz w:val="22"/>
          <w:szCs w:val="22"/>
        </w:rPr>
        <w:t>Poniky bez zmeny.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Zásobné potrubie: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Jestvujúce zásobné potrubie z vodojemu Dielec DN 150 mm pre I. a II. tlakové pásmo vodovodu Poniky, Ponická Lehôtka kapacitne vyhovuje.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>Rozvodná vodovodná sieť Poniky, Ponická Lehôtka</w:t>
      </w:r>
    </w:p>
    <w:p w:rsidR="00D64AF6" w:rsidRPr="00CC4622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sz w:val="22"/>
          <w:szCs w:val="22"/>
        </w:rPr>
        <w:t>Navrhovaný urbanistický rozvoj riešený v ZaD č. 7 zahŕňa územie v I. tlakovom pásme.  VDJ Dielec 400 m³ je na kótach: 561,109/ 556,109. Pre RD sa vybudujú  samostatné vod</w:t>
      </w:r>
      <w:r w:rsidRPr="00CC4622">
        <w:rPr>
          <w:rFonts w:ascii="Arial" w:hAnsi="Arial" w:cs="Arial"/>
          <w:sz w:val="22"/>
          <w:szCs w:val="22"/>
        </w:rPr>
        <w:t>o</w:t>
      </w:r>
      <w:r w:rsidRPr="00CC4622">
        <w:rPr>
          <w:rFonts w:ascii="Arial" w:hAnsi="Arial" w:cs="Arial"/>
          <w:sz w:val="22"/>
          <w:szCs w:val="22"/>
        </w:rPr>
        <w:t xml:space="preserve">vodné prípojky z rúr PE 32, s napojením na obecný vodovod DN 100 mm. Pre objekt </w:t>
      </w:r>
      <w:r w:rsidR="00781453">
        <w:rPr>
          <w:rFonts w:ascii="Arial" w:hAnsi="Arial" w:cs="Arial"/>
          <w:sz w:val="22"/>
          <w:szCs w:val="22"/>
        </w:rPr>
        <w:t>občia</w:t>
      </w:r>
      <w:r w:rsidR="00781453">
        <w:rPr>
          <w:rFonts w:ascii="Arial" w:hAnsi="Arial" w:cs="Arial"/>
          <w:sz w:val="22"/>
          <w:szCs w:val="22"/>
        </w:rPr>
        <w:t>n</w:t>
      </w:r>
      <w:r w:rsidR="00781453">
        <w:rPr>
          <w:rFonts w:ascii="Arial" w:hAnsi="Arial" w:cs="Arial"/>
          <w:sz w:val="22"/>
          <w:szCs w:val="22"/>
        </w:rPr>
        <w:t>skej vybavenosti</w:t>
      </w:r>
      <w:r w:rsidRPr="00CC4622">
        <w:rPr>
          <w:rFonts w:ascii="Arial" w:hAnsi="Arial" w:cs="Arial"/>
          <w:sz w:val="22"/>
          <w:szCs w:val="22"/>
        </w:rPr>
        <w:t>, dom sociálnych služieb sa vybuduje samostatná prípojka.</w:t>
      </w:r>
    </w:p>
    <w:p w:rsidR="00D64AF6" w:rsidRPr="00B8545D" w:rsidRDefault="00D64AF6" w:rsidP="00EA1A9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C4622">
        <w:rPr>
          <w:rFonts w:ascii="Arial" w:hAnsi="Arial" w:cs="Arial"/>
          <w:b/>
          <w:sz w:val="22"/>
          <w:szCs w:val="22"/>
        </w:rPr>
        <w:t xml:space="preserve">Miestna časť Ponická Huta  </w:t>
      </w:r>
      <w:r w:rsidR="00B8545D">
        <w:rPr>
          <w:rFonts w:ascii="Arial" w:hAnsi="Arial" w:cs="Arial"/>
          <w:sz w:val="22"/>
          <w:szCs w:val="22"/>
        </w:rPr>
        <w:t>je</w:t>
      </w:r>
      <w:r w:rsidRPr="00B8545D">
        <w:rPr>
          <w:rFonts w:ascii="Arial" w:hAnsi="Arial" w:cs="Arial"/>
          <w:sz w:val="22"/>
          <w:szCs w:val="22"/>
        </w:rPr>
        <w:t xml:space="preserve"> bez zmeny</w:t>
      </w:r>
      <w:r w:rsidR="00B8545D">
        <w:rPr>
          <w:rFonts w:ascii="Arial" w:hAnsi="Arial" w:cs="Arial"/>
          <w:sz w:val="22"/>
          <w:szCs w:val="22"/>
        </w:rPr>
        <w:t>.</w:t>
      </w:r>
    </w:p>
    <w:p w:rsidR="00045229" w:rsidRPr="00045229" w:rsidRDefault="00960612" w:rsidP="00567F8F">
      <w:pPr>
        <w:spacing w:before="24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693624">
        <w:rPr>
          <w:rFonts w:ascii="Arial" w:hAnsi="Arial" w:cs="Arial"/>
          <w:b/>
          <w:sz w:val="22"/>
          <w:szCs w:val="22"/>
        </w:rPr>
        <w:t>12.</w:t>
      </w:r>
      <w:r w:rsidR="00567F8F">
        <w:rPr>
          <w:rFonts w:ascii="Arial" w:hAnsi="Arial" w:cs="Arial"/>
          <w:b/>
          <w:sz w:val="22"/>
          <w:szCs w:val="22"/>
        </w:rPr>
        <w:t>3</w:t>
      </w:r>
      <w:r w:rsidRPr="00693624">
        <w:rPr>
          <w:rFonts w:ascii="Arial" w:hAnsi="Arial" w:cs="Arial"/>
          <w:b/>
          <w:sz w:val="22"/>
          <w:szCs w:val="22"/>
        </w:rPr>
        <w:t xml:space="preserve">. </w:t>
      </w:r>
      <w:r w:rsidRPr="00045229">
        <w:rPr>
          <w:rFonts w:ascii="Arial" w:hAnsi="Arial" w:cs="Arial"/>
          <w:b/>
          <w:sz w:val="22"/>
          <w:szCs w:val="22"/>
          <w:u w:val="single"/>
        </w:rPr>
        <w:t>Technické vybavenie –</w:t>
      </w:r>
      <w:r w:rsidR="00F244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210259" w:rsidRPr="00210259">
        <w:rPr>
          <w:rFonts w:ascii="Arial" w:hAnsi="Arial" w:cs="Arial"/>
          <w:b/>
          <w:sz w:val="22"/>
          <w:szCs w:val="22"/>
          <w:u w:val="single"/>
        </w:rPr>
        <w:t>odvádzanie a zneškodňovanie odpadových vôd</w:t>
      </w:r>
    </w:p>
    <w:p w:rsidR="00EA1A9C" w:rsidRPr="009E5CBB" w:rsidRDefault="00EA1A9C" w:rsidP="001D57B3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 xml:space="preserve">V sídle Poniky je navrhnuté odvádzanie odpadových vôd verejnou kanalizačnou sieťou. </w:t>
      </w:r>
    </w:p>
    <w:p w:rsidR="00EA1A9C" w:rsidRPr="009E5CBB" w:rsidRDefault="00EA1A9C" w:rsidP="00EA1A9C">
      <w:pPr>
        <w:contextualSpacing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>- splašková kanalizácia Poniky – Ponická Lehôtka s</w:t>
      </w:r>
      <w:r w:rsidR="00781453">
        <w:rPr>
          <w:rFonts w:ascii="Arial" w:hAnsi="Arial" w:cs="Arial"/>
          <w:sz w:val="22"/>
          <w:szCs w:val="22"/>
        </w:rPr>
        <w:t> čističkou odpadových vôd</w:t>
      </w:r>
      <w:r w:rsidRPr="009E5CBB">
        <w:rPr>
          <w:rFonts w:ascii="Arial" w:hAnsi="Arial" w:cs="Arial"/>
          <w:sz w:val="22"/>
          <w:szCs w:val="22"/>
        </w:rPr>
        <w:t xml:space="preserve"> Poniky</w:t>
      </w:r>
      <w:r w:rsidR="00781453">
        <w:rPr>
          <w:rFonts w:ascii="Arial" w:hAnsi="Arial" w:cs="Arial"/>
          <w:sz w:val="22"/>
          <w:szCs w:val="22"/>
        </w:rPr>
        <w:t xml:space="preserve"> (ďalej „ČOV“),</w:t>
      </w:r>
    </w:p>
    <w:p w:rsidR="00EA1A9C" w:rsidRPr="009E5CBB" w:rsidRDefault="00EA1A9C" w:rsidP="00EA1A9C">
      <w:pPr>
        <w:contextualSpacing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>- splašková kanalizácia Ponická Huta s ČOV Ponická Huta</w:t>
      </w:r>
      <w:r w:rsidR="00781453">
        <w:rPr>
          <w:rFonts w:ascii="Arial" w:hAnsi="Arial" w:cs="Arial"/>
          <w:sz w:val="22"/>
          <w:szCs w:val="22"/>
        </w:rPr>
        <w:t>.</w:t>
      </w:r>
    </w:p>
    <w:p w:rsidR="00EA1A9C" w:rsidRPr="009E5CBB" w:rsidRDefault="00EA1A9C" w:rsidP="001D57B3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>Územie navrhované v ZaD č.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9E5CBB">
        <w:rPr>
          <w:rFonts w:ascii="Arial" w:hAnsi="Arial" w:cs="Arial"/>
          <w:sz w:val="22"/>
          <w:szCs w:val="22"/>
        </w:rPr>
        <w:t>7 je umiestnené v časti Poniky. Odpadové vody sa napoja do splaškovej kanalizácie Pon</w:t>
      </w:r>
      <w:r w:rsidR="00781453">
        <w:rPr>
          <w:rFonts w:ascii="Arial" w:hAnsi="Arial" w:cs="Arial"/>
          <w:sz w:val="22"/>
          <w:szCs w:val="22"/>
        </w:rPr>
        <w:t>i</w:t>
      </w:r>
      <w:r w:rsidRPr="009E5CBB">
        <w:rPr>
          <w:rFonts w:ascii="Arial" w:hAnsi="Arial" w:cs="Arial"/>
          <w:sz w:val="22"/>
          <w:szCs w:val="22"/>
        </w:rPr>
        <w:t xml:space="preserve">ky – Ponická Lehôtka a ČOV Poniky. </w:t>
      </w:r>
    </w:p>
    <w:p w:rsidR="00EA1A9C" w:rsidRPr="009E5CBB" w:rsidRDefault="00EA1A9C" w:rsidP="001D57B3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9E5CBB">
        <w:rPr>
          <w:rFonts w:ascii="Arial" w:hAnsi="Arial" w:cs="Arial"/>
          <w:b/>
          <w:sz w:val="22"/>
          <w:szCs w:val="22"/>
        </w:rPr>
        <w:t>Výpočet množstva splaškových vôd:</w:t>
      </w:r>
    </w:p>
    <w:p w:rsidR="00EA1A9C" w:rsidRPr="001D57B3" w:rsidRDefault="00EA1A9C" w:rsidP="00352C1D">
      <w:pPr>
        <w:pStyle w:val="Odsekzoznamu"/>
        <w:numPr>
          <w:ilvl w:val="0"/>
          <w:numId w:val="7"/>
        </w:numPr>
        <w:spacing w:before="60"/>
        <w:ind w:left="454" w:hanging="454"/>
        <w:contextualSpacing w:val="0"/>
        <w:rPr>
          <w:rFonts w:ascii="Arial" w:hAnsi="Arial" w:cs="Arial"/>
          <w:sz w:val="22"/>
          <w:szCs w:val="22"/>
        </w:rPr>
      </w:pPr>
      <w:r w:rsidRPr="001D57B3">
        <w:rPr>
          <w:rFonts w:ascii="Arial" w:hAnsi="Arial" w:cs="Arial"/>
          <w:sz w:val="22"/>
          <w:szCs w:val="22"/>
        </w:rPr>
        <w:t xml:space="preserve">Poniky, Ponická Lehôtka </w:t>
      </w:r>
    </w:p>
    <w:p w:rsidR="00EA1A9C" w:rsidRPr="009E5CBB" w:rsidRDefault="00EA1A9C" w:rsidP="001D57B3">
      <w:pPr>
        <w:ind w:left="454"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>V zmysle výpočtu potreby vody je Q 24:</w:t>
      </w:r>
    </w:p>
    <w:p w:rsidR="00EA1A9C" w:rsidRPr="009E5CBB" w:rsidRDefault="00EA1A9C" w:rsidP="001D57B3">
      <w:pPr>
        <w:ind w:left="454"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>Q 24 = 671,42 m³.d</w:t>
      </w:r>
      <w:r w:rsidRPr="009E5CBB">
        <w:rPr>
          <w:rFonts w:ascii="Arial" w:hAnsi="Arial" w:cs="Arial"/>
          <w:sz w:val="22"/>
          <w:szCs w:val="22"/>
          <w:vertAlign w:val="superscript"/>
        </w:rPr>
        <w:t>-1</w:t>
      </w:r>
      <w:r w:rsidRPr="009E5CBB">
        <w:rPr>
          <w:rFonts w:ascii="Arial" w:hAnsi="Arial" w:cs="Arial"/>
          <w:sz w:val="22"/>
          <w:szCs w:val="22"/>
        </w:rPr>
        <w:t xml:space="preserve"> = 7,76 l.s</w:t>
      </w:r>
      <w:r w:rsidRPr="009E5CBB">
        <w:rPr>
          <w:rFonts w:ascii="Arial" w:hAnsi="Arial" w:cs="Arial"/>
          <w:sz w:val="22"/>
          <w:szCs w:val="22"/>
          <w:vertAlign w:val="superscript"/>
        </w:rPr>
        <w:t>-1</w:t>
      </w:r>
      <w:r w:rsidRPr="009E5CBB">
        <w:rPr>
          <w:rFonts w:ascii="Arial" w:hAnsi="Arial" w:cs="Arial"/>
          <w:sz w:val="22"/>
          <w:szCs w:val="22"/>
        </w:rPr>
        <w:t xml:space="preserve"> = 27,98 m³.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9E5CBB">
        <w:rPr>
          <w:rFonts w:ascii="Arial" w:hAnsi="Arial" w:cs="Arial"/>
          <w:sz w:val="22"/>
          <w:szCs w:val="22"/>
        </w:rPr>
        <w:t>hod.</w:t>
      </w:r>
    </w:p>
    <w:p w:rsidR="00EA1A9C" w:rsidRPr="001D57B3" w:rsidRDefault="00EA1A9C" w:rsidP="00352C1D">
      <w:pPr>
        <w:pStyle w:val="Odsekzoznamu"/>
        <w:numPr>
          <w:ilvl w:val="0"/>
          <w:numId w:val="7"/>
        </w:numPr>
        <w:spacing w:before="60"/>
        <w:ind w:left="454" w:hanging="454"/>
        <w:contextualSpacing w:val="0"/>
        <w:rPr>
          <w:rFonts w:ascii="Arial" w:hAnsi="Arial" w:cs="Arial"/>
          <w:sz w:val="22"/>
          <w:szCs w:val="22"/>
        </w:rPr>
      </w:pPr>
      <w:r w:rsidRPr="001D57B3">
        <w:rPr>
          <w:rFonts w:ascii="Arial" w:hAnsi="Arial" w:cs="Arial"/>
          <w:sz w:val="22"/>
          <w:szCs w:val="22"/>
        </w:rPr>
        <w:t>Ponická Huta : bez zmeny</w:t>
      </w:r>
    </w:p>
    <w:p w:rsidR="00EA1A9C" w:rsidRPr="009E5CBB" w:rsidRDefault="00EA1A9C" w:rsidP="001D57B3">
      <w:pPr>
        <w:ind w:left="454"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>Q 24 = 79,02 m³.d</w:t>
      </w:r>
      <w:r w:rsidRPr="009E5CBB">
        <w:rPr>
          <w:rFonts w:ascii="Arial" w:hAnsi="Arial" w:cs="Arial"/>
          <w:sz w:val="22"/>
          <w:szCs w:val="22"/>
          <w:vertAlign w:val="superscript"/>
        </w:rPr>
        <w:t>-1</w:t>
      </w:r>
      <w:r w:rsidRPr="009E5CBB">
        <w:rPr>
          <w:rFonts w:ascii="Arial" w:hAnsi="Arial" w:cs="Arial"/>
          <w:sz w:val="22"/>
          <w:szCs w:val="22"/>
        </w:rPr>
        <w:t xml:space="preserve"> = 0,91 l.s</w:t>
      </w:r>
      <w:r w:rsidRPr="009E5CBB">
        <w:rPr>
          <w:rFonts w:ascii="Arial" w:hAnsi="Arial" w:cs="Arial"/>
          <w:sz w:val="22"/>
          <w:szCs w:val="22"/>
          <w:vertAlign w:val="superscript"/>
        </w:rPr>
        <w:t>-1</w:t>
      </w:r>
      <w:r w:rsidRPr="009E5CBB">
        <w:rPr>
          <w:rFonts w:ascii="Arial" w:hAnsi="Arial" w:cs="Arial"/>
          <w:sz w:val="22"/>
          <w:szCs w:val="22"/>
        </w:rPr>
        <w:t xml:space="preserve"> = 3,30 m³.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9E5CBB">
        <w:rPr>
          <w:rFonts w:ascii="Arial" w:hAnsi="Arial" w:cs="Arial"/>
          <w:sz w:val="22"/>
          <w:szCs w:val="22"/>
        </w:rPr>
        <w:t>hod.</w:t>
      </w:r>
    </w:p>
    <w:p w:rsidR="001D57B3" w:rsidRDefault="00C166BD" w:rsidP="00352C1D">
      <w:pPr>
        <w:pStyle w:val="Odsekzoznamu"/>
        <w:numPr>
          <w:ilvl w:val="0"/>
          <w:numId w:val="7"/>
        </w:numPr>
        <w:spacing w:before="60"/>
        <w:ind w:left="454" w:hanging="454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Ú</w:t>
      </w:r>
      <w:r w:rsidR="00EA1A9C" w:rsidRPr="001D57B3">
        <w:rPr>
          <w:rFonts w:ascii="Arial" w:hAnsi="Arial" w:cs="Arial"/>
          <w:sz w:val="22"/>
          <w:szCs w:val="22"/>
        </w:rPr>
        <w:t>PN</w:t>
      </w:r>
      <w:r w:rsidR="00781453">
        <w:rPr>
          <w:rFonts w:ascii="Arial" w:hAnsi="Arial" w:cs="Arial"/>
          <w:sz w:val="22"/>
          <w:szCs w:val="22"/>
        </w:rPr>
        <w:t xml:space="preserve"> S</w:t>
      </w:r>
      <w:r>
        <w:rPr>
          <w:rFonts w:ascii="Arial" w:hAnsi="Arial" w:cs="Arial"/>
          <w:sz w:val="22"/>
          <w:szCs w:val="22"/>
        </w:rPr>
        <w:t>Ú</w:t>
      </w:r>
      <w:r w:rsidR="00EA1A9C" w:rsidRPr="001D57B3">
        <w:rPr>
          <w:rFonts w:ascii="Arial" w:hAnsi="Arial" w:cs="Arial"/>
          <w:sz w:val="22"/>
          <w:szCs w:val="22"/>
        </w:rPr>
        <w:t>, sú spolu</w:t>
      </w:r>
    </w:p>
    <w:p w:rsidR="00EA1A9C" w:rsidRPr="001D57B3" w:rsidRDefault="00EA1A9C" w:rsidP="001D57B3">
      <w:pPr>
        <w:ind w:left="454"/>
        <w:rPr>
          <w:rFonts w:ascii="Arial" w:hAnsi="Arial" w:cs="Arial"/>
          <w:sz w:val="22"/>
          <w:szCs w:val="22"/>
        </w:rPr>
      </w:pPr>
      <w:r w:rsidRPr="001D57B3">
        <w:rPr>
          <w:rFonts w:ascii="Arial" w:hAnsi="Arial" w:cs="Arial"/>
          <w:sz w:val="22"/>
          <w:szCs w:val="22"/>
        </w:rPr>
        <w:t>Q 24 = 750,44 m³.d</w:t>
      </w:r>
      <w:r w:rsidRPr="001D57B3">
        <w:rPr>
          <w:rFonts w:ascii="Arial" w:hAnsi="Arial" w:cs="Arial"/>
          <w:sz w:val="22"/>
          <w:szCs w:val="22"/>
          <w:vertAlign w:val="superscript"/>
        </w:rPr>
        <w:t>-1</w:t>
      </w:r>
      <w:r w:rsidRPr="001D57B3">
        <w:rPr>
          <w:rFonts w:ascii="Arial" w:hAnsi="Arial" w:cs="Arial"/>
          <w:sz w:val="22"/>
          <w:szCs w:val="22"/>
        </w:rPr>
        <w:t xml:space="preserve"> = 8,67 l.s</w:t>
      </w:r>
      <w:r w:rsidRPr="001D57B3">
        <w:rPr>
          <w:rFonts w:ascii="Arial" w:hAnsi="Arial" w:cs="Arial"/>
          <w:sz w:val="22"/>
          <w:szCs w:val="22"/>
          <w:vertAlign w:val="superscript"/>
        </w:rPr>
        <w:t>-1</w:t>
      </w:r>
      <w:r w:rsidRPr="001D57B3">
        <w:rPr>
          <w:rFonts w:ascii="Arial" w:hAnsi="Arial" w:cs="Arial"/>
          <w:sz w:val="22"/>
          <w:szCs w:val="22"/>
        </w:rPr>
        <w:t xml:space="preserve"> = 31,28 m³.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1D57B3">
        <w:rPr>
          <w:rFonts w:ascii="Arial" w:hAnsi="Arial" w:cs="Arial"/>
          <w:sz w:val="22"/>
          <w:szCs w:val="22"/>
        </w:rPr>
        <w:t>hod.</w:t>
      </w:r>
    </w:p>
    <w:p w:rsidR="00EA1A9C" w:rsidRPr="009E5CBB" w:rsidRDefault="00EA1A9C" w:rsidP="001D57B3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9E5CBB">
        <w:rPr>
          <w:rFonts w:ascii="Arial" w:hAnsi="Arial" w:cs="Arial"/>
          <w:b/>
          <w:sz w:val="22"/>
          <w:szCs w:val="22"/>
        </w:rPr>
        <w:t>Návrh kanalizačnej siete – ZaD č. 7</w:t>
      </w:r>
    </w:p>
    <w:p w:rsidR="00EA1A9C" w:rsidRPr="009E5CBB" w:rsidRDefault="00EA1A9C" w:rsidP="001D57B3">
      <w:pPr>
        <w:ind w:firstLine="454"/>
        <w:rPr>
          <w:rFonts w:ascii="Arial" w:hAnsi="Arial" w:cs="Arial"/>
          <w:b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>Qmax =  Q dm x 2,1 = 57,60 x 2,1 = 120,96 m³.d</w:t>
      </w:r>
      <w:r w:rsidRPr="009E5CBB">
        <w:rPr>
          <w:rFonts w:ascii="Arial" w:hAnsi="Arial" w:cs="Arial"/>
          <w:sz w:val="22"/>
          <w:szCs w:val="22"/>
          <w:vertAlign w:val="superscript"/>
        </w:rPr>
        <w:t>-1</w:t>
      </w:r>
      <w:r w:rsidRPr="009E5CBB">
        <w:rPr>
          <w:rFonts w:ascii="Arial" w:hAnsi="Arial" w:cs="Arial"/>
          <w:sz w:val="22"/>
          <w:szCs w:val="22"/>
        </w:rPr>
        <w:t xml:space="preserve"> = 1,40 l.s</w:t>
      </w:r>
      <w:r w:rsidRPr="009E5CBB">
        <w:rPr>
          <w:rFonts w:ascii="Arial" w:hAnsi="Arial" w:cs="Arial"/>
          <w:sz w:val="22"/>
          <w:szCs w:val="22"/>
          <w:vertAlign w:val="superscript"/>
        </w:rPr>
        <w:t>-1</w:t>
      </w:r>
    </w:p>
    <w:p w:rsidR="00EA1A9C" w:rsidRPr="009E5CBB" w:rsidRDefault="00EA1A9C" w:rsidP="001D57B3">
      <w:pPr>
        <w:ind w:firstLine="454"/>
        <w:contextualSpacing/>
        <w:rPr>
          <w:rFonts w:ascii="Arial" w:hAnsi="Arial" w:cs="Arial"/>
          <w:sz w:val="22"/>
          <w:szCs w:val="22"/>
          <w:vertAlign w:val="superscript"/>
        </w:rPr>
      </w:pPr>
      <w:proofErr w:type="spellStart"/>
      <w:r w:rsidRPr="009E5CBB">
        <w:rPr>
          <w:rFonts w:ascii="Arial" w:hAnsi="Arial" w:cs="Arial"/>
          <w:sz w:val="22"/>
          <w:szCs w:val="22"/>
        </w:rPr>
        <w:t>Qdim</w:t>
      </w:r>
      <w:proofErr w:type="spellEnd"/>
      <w:r w:rsidRPr="009E5CBB">
        <w:rPr>
          <w:rFonts w:ascii="Arial" w:hAnsi="Arial" w:cs="Arial"/>
          <w:sz w:val="22"/>
          <w:szCs w:val="22"/>
        </w:rPr>
        <w:t xml:space="preserve"> = 2 x 1,40 = 2,80 l.s</w:t>
      </w:r>
      <w:r w:rsidRPr="009E5CBB">
        <w:rPr>
          <w:rFonts w:ascii="Arial" w:hAnsi="Arial" w:cs="Arial"/>
          <w:sz w:val="22"/>
          <w:szCs w:val="22"/>
          <w:vertAlign w:val="superscript"/>
        </w:rPr>
        <w:t>-1</w:t>
      </w:r>
    </w:p>
    <w:p w:rsidR="00EA1A9C" w:rsidRPr="009E5CBB" w:rsidRDefault="00EA1A9C" w:rsidP="001D57B3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t xml:space="preserve">Navrhnuté kanalizačné zberače splaškovej kanalizácie o profile DN 300 mm vyhovujú pre vyčíslené </w:t>
      </w:r>
      <w:proofErr w:type="spellStart"/>
      <w:r w:rsidRPr="009E5CBB">
        <w:rPr>
          <w:rFonts w:ascii="Arial" w:hAnsi="Arial" w:cs="Arial"/>
          <w:sz w:val="22"/>
          <w:szCs w:val="22"/>
        </w:rPr>
        <w:t>dimenzačné</w:t>
      </w:r>
      <w:proofErr w:type="spellEnd"/>
      <w:r w:rsidRPr="009E5CBB">
        <w:rPr>
          <w:rFonts w:ascii="Arial" w:hAnsi="Arial" w:cs="Arial"/>
          <w:sz w:val="22"/>
          <w:szCs w:val="22"/>
        </w:rPr>
        <w:t xml:space="preserve"> množstvo splaškových vôd. V riešenom území  ZaD č. 7 je navr</w:t>
      </w:r>
      <w:r w:rsidRPr="009E5CBB">
        <w:rPr>
          <w:rFonts w:ascii="Arial" w:hAnsi="Arial" w:cs="Arial"/>
          <w:sz w:val="22"/>
          <w:szCs w:val="22"/>
        </w:rPr>
        <w:t>h</w:t>
      </w:r>
      <w:r w:rsidRPr="009E5CBB">
        <w:rPr>
          <w:rFonts w:ascii="Arial" w:hAnsi="Arial" w:cs="Arial"/>
          <w:sz w:val="22"/>
          <w:szCs w:val="22"/>
        </w:rPr>
        <w:t>nutý zberač DN 300 mm, ukončený v navrhovanej ČOV Poniky.</w:t>
      </w:r>
    </w:p>
    <w:p w:rsidR="00EA1A9C" w:rsidRPr="009E5CBB" w:rsidRDefault="00EA1A9C" w:rsidP="001D57B3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9E5CBB">
        <w:rPr>
          <w:rFonts w:ascii="Arial" w:hAnsi="Arial" w:cs="Arial"/>
          <w:b/>
          <w:sz w:val="22"/>
          <w:szCs w:val="22"/>
        </w:rPr>
        <w:t>Návrh zneškodňovania splaškových odpadových vôd</w:t>
      </w:r>
    </w:p>
    <w:p w:rsidR="00EA1A9C" w:rsidRDefault="00EA1A9C" w:rsidP="001D57B3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5CBB">
        <w:rPr>
          <w:rFonts w:ascii="Arial" w:hAnsi="Arial" w:cs="Arial"/>
          <w:sz w:val="22"/>
          <w:szCs w:val="22"/>
        </w:rPr>
        <w:lastRenderedPageBreak/>
        <w:t>Z urbanistického územia riešeného v ZaD č. 7, navrhujeme zneškodňovanie odpad</w:t>
      </w:r>
      <w:r w:rsidRPr="009E5CBB">
        <w:rPr>
          <w:rFonts w:ascii="Arial" w:hAnsi="Arial" w:cs="Arial"/>
          <w:sz w:val="22"/>
          <w:szCs w:val="22"/>
        </w:rPr>
        <w:t>o</w:t>
      </w:r>
      <w:r w:rsidRPr="009E5CBB">
        <w:rPr>
          <w:rFonts w:ascii="Arial" w:hAnsi="Arial" w:cs="Arial"/>
          <w:sz w:val="22"/>
          <w:szCs w:val="22"/>
        </w:rPr>
        <w:t>vých vôd v ČOV Poniky.</w:t>
      </w:r>
    </w:p>
    <w:p w:rsidR="00EA1A9C" w:rsidRPr="009E5CBB" w:rsidRDefault="00EA1A9C" w:rsidP="001D57B3">
      <w:pPr>
        <w:spacing w:before="120" w:after="60"/>
        <w:rPr>
          <w:rFonts w:ascii="Arial" w:hAnsi="Arial" w:cs="Arial"/>
          <w:b/>
          <w:sz w:val="22"/>
          <w:szCs w:val="22"/>
        </w:rPr>
      </w:pPr>
      <w:r w:rsidRPr="009E5CBB">
        <w:rPr>
          <w:rFonts w:ascii="Arial" w:hAnsi="Arial" w:cs="Arial"/>
          <w:b/>
          <w:sz w:val="22"/>
          <w:szCs w:val="22"/>
        </w:rPr>
        <w:t xml:space="preserve">Orientačné návrhové parametre </w:t>
      </w:r>
      <w:r w:rsidR="00781453">
        <w:rPr>
          <w:rFonts w:ascii="Arial" w:hAnsi="Arial" w:cs="Arial"/>
          <w:b/>
          <w:sz w:val="22"/>
          <w:szCs w:val="22"/>
        </w:rPr>
        <w:t>Č</w:t>
      </w:r>
      <w:r w:rsidRPr="009E5CBB">
        <w:rPr>
          <w:rFonts w:ascii="Arial" w:hAnsi="Arial" w:cs="Arial"/>
          <w:b/>
          <w:sz w:val="22"/>
          <w:szCs w:val="22"/>
        </w:rPr>
        <w:t>OV Poniky a </w:t>
      </w:r>
      <w:r w:rsidR="00781453">
        <w:rPr>
          <w:rFonts w:ascii="Arial" w:hAnsi="Arial" w:cs="Arial"/>
          <w:b/>
          <w:sz w:val="22"/>
          <w:szCs w:val="22"/>
        </w:rPr>
        <w:t>Č</w:t>
      </w:r>
      <w:r w:rsidRPr="009E5CBB">
        <w:rPr>
          <w:rFonts w:ascii="Arial" w:hAnsi="Arial" w:cs="Arial"/>
          <w:b/>
          <w:sz w:val="22"/>
          <w:szCs w:val="22"/>
        </w:rPr>
        <w:t>OV Ponická Huta</w:t>
      </w:r>
    </w:p>
    <w:tbl>
      <w:tblPr>
        <w:tblStyle w:val="Mriekatabuky"/>
        <w:tblW w:w="9071" w:type="dxa"/>
        <w:jc w:val="center"/>
        <w:tblInd w:w="1" w:type="dxa"/>
        <w:tblLook w:val="04A0"/>
      </w:tblPr>
      <w:tblGrid>
        <w:gridCol w:w="2408"/>
        <w:gridCol w:w="951"/>
        <w:gridCol w:w="952"/>
        <w:gridCol w:w="952"/>
        <w:gridCol w:w="952"/>
        <w:gridCol w:w="952"/>
        <w:gridCol w:w="952"/>
        <w:gridCol w:w="952"/>
      </w:tblGrid>
      <w:tr w:rsidR="00EA1A9C" w:rsidRPr="009E5CBB" w:rsidTr="00366B1A">
        <w:trPr>
          <w:trHeight w:val="283"/>
          <w:tblHeader/>
          <w:jc w:val="center"/>
        </w:trPr>
        <w:tc>
          <w:tcPr>
            <w:tcW w:w="2408" w:type="dxa"/>
            <w:shd w:val="clear" w:color="auto" w:fill="F2F2F2" w:themeFill="background1" w:themeFillShade="F2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Ukazovateľ</w:t>
            </w:r>
          </w:p>
        </w:tc>
        <w:tc>
          <w:tcPr>
            <w:tcW w:w="951" w:type="dxa"/>
            <w:shd w:val="clear" w:color="auto" w:fill="F2F2F2" w:themeFill="background1" w:themeFillShade="F2"/>
          </w:tcPr>
          <w:p w:rsidR="00EA1A9C" w:rsidRPr="009E5CBB" w:rsidRDefault="00EA1A9C" w:rsidP="00781453">
            <w:pPr>
              <w:contextualSpacing/>
              <w:rPr>
                <w:rFonts w:ascii="Arial" w:hAnsi="Arial" w:cs="Arial"/>
              </w:rPr>
            </w:pPr>
            <w:proofErr w:type="spellStart"/>
            <w:r w:rsidRPr="009E5CBB">
              <w:rPr>
                <w:rFonts w:ascii="Arial" w:hAnsi="Arial" w:cs="Arial"/>
              </w:rPr>
              <w:t>Poniky-</w:t>
            </w:r>
            <w:r w:rsidR="001D57B3">
              <w:rPr>
                <w:rFonts w:ascii="Arial" w:hAnsi="Arial" w:cs="Arial"/>
              </w:rPr>
              <w:t>S</w:t>
            </w:r>
            <w:r w:rsidR="00781453">
              <w:rPr>
                <w:rFonts w:ascii="Arial" w:hAnsi="Arial" w:cs="Arial"/>
              </w:rPr>
              <w:t>U</w:t>
            </w:r>
            <w:proofErr w:type="spellEnd"/>
          </w:p>
        </w:tc>
        <w:tc>
          <w:tcPr>
            <w:tcW w:w="952" w:type="dxa"/>
            <w:shd w:val="clear" w:color="auto" w:fill="F2F2F2" w:themeFill="background1" w:themeFillShade="F2"/>
          </w:tcPr>
          <w:p w:rsidR="00EA1A9C" w:rsidRPr="009E5CBB" w:rsidRDefault="00EA1A9C" w:rsidP="00EA1A9C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ZaD č.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952" w:type="dxa"/>
            <w:shd w:val="clear" w:color="auto" w:fill="F2F2F2" w:themeFill="background1" w:themeFillShade="F2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Spolu</w:t>
            </w:r>
          </w:p>
        </w:tc>
        <w:tc>
          <w:tcPr>
            <w:tcW w:w="952" w:type="dxa"/>
            <w:shd w:val="clear" w:color="auto" w:fill="F2F2F2" w:themeFill="background1" w:themeFillShade="F2"/>
          </w:tcPr>
          <w:p w:rsidR="00EA1A9C" w:rsidRPr="009E5CBB" w:rsidRDefault="00EA1A9C" w:rsidP="00B8545D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ZaD</w:t>
            </w:r>
            <w:r w:rsidR="00B8545D">
              <w:rPr>
                <w:rFonts w:ascii="Arial" w:hAnsi="Arial" w:cs="Arial"/>
              </w:rPr>
              <w:t xml:space="preserve"> </w:t>
            </w:r>
            <w:r w:rsidRPr="009E5CBB">
              <w:rPr>
                <w:rFonts w:ascii="Arial" w:hAnsi="Arial" w:cs="Arial"/>
              </w:rPr>
              <w:t>č.6</w:t>
            </w:r>
          </w:p>
        </w:tc>
        <w:tc>
          <w:tcPr>
            <w:tcW w:w="952" w:type="dxa"/>
            <w:shd w:val="clear" w:color="auto" w:fill="F2F2F2" w:themeFill="background1" w:themeFillShade="F2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Spolu</w:t>
            </w:r>
          </w:p>
        </w:tc>
        <w:tc>
          <w:tcPr>
            <w:tcW w:w="952" w:type="dxa"/>
            <w:shd w:val="clear" w:color="auto" w:fill="F2F2F2" w:themeFill="background1" w:themeFillShade="F2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ZaD č.7</w:t>
            </w:r>
          </w:p>
        </w:tc>
        <w:tc>
          <w:tcPr>
            <w:tcW w:w="952" w:type="dxa"/>
            <w:shd w:val="clear" w:color="auto" w:fill="F2F2F2" w:themeFill="background1" w:themeFillShade="F2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Spolu</w:t>
            </w:r>
          </w:p>
        </w:tc>
      </w:tr>
      <w:tr w:rsidR="00EA1A9C" w:rsidRPr="009E5CBB" w:rsidTr="00B8545D">
        <w:trPr>
          <w:trHeight w:val="283"/>
          <w:jc w:val="center"/>
        </w:trPr>
        <w:tc>
          <w:tcPr>
            <w:tcW w:w="2408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Celkové BSK5 (kg.d</w:t>
            </w:r>
            <w:r w:rsidRPr="009E5CBB">
              <w:rPr>
                <w:rFonts w:ascii="Arial" w:hAnsi="Arial" w:cs="Arial"/>
                <w:vertAlign w:val="superscript"/>
              </w:rPr>
              <w:t>-1</w:t>
            </w:r>
            <w:r w:rsidRPr="009E5CBB">
              <w:rPr>
                <w:rFonts w:ascii="Arial" w:hAnsi="Arial" w:cs="Arial"/>
              </w:rPr>
              <w:t>)</w:t>
            </w:r>
          </w:p>
        </w:tc>
        <w:tc>
          <w:tcPr>
            <w:tcW w:w="951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129,30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7,7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137,0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0,48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137,48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14,40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151,88</w:t>
            </w:r>
          </w:p>
        </w:tc>
      </w:tr>
      <w:tr w:rsidR="00EA1A9C" w:rsidRPr="009E5CBB" w:rsidTr="00B8545D">
        <w:trPr>
          <w:trHeight w:val="283"/>
          <w:jc w:val="center"/>
        </w:trPr>
        <w:tc>
          <w:tcPr>
            <w:tcW w:w="2408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 xml:space="preserve">Jednotkové BSK 5 ( </w:t>
            </w:r>
            <w:proofErr w:type="spellStart"/>
            <w:r w:rsidRPr="009E5CBB">
              <w:rPr>
                <w:rFonts w:ascii="Arial" w:hAnsi="Arial" w:cs="Arial"/>
              </w:rPr>
              <w:t>mg.l</w:t>
            </w:r>
            <w:proofErr w:type="spellEnd"/>
            <w:r w:rsidRPr="009E5CBB">
              <w:rPr>
                <w:rFonts w:ascii="Arial" w:hAnsi="Arial" w:cs="Arial"/>
              </w:rPr>
              <w:t>)</w:t>
            </w:r>
          </w:p>
        </w:tc>
        <w:tc>
          <w:tcPr>
            <w:tcW w:w="951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321,60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375,0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425,0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375,0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425,0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400,00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423,00</w:t>
            </w:r>
          </w:p>
        </w:tc>
      </w:tr>
      <w:tr w:rsidR="00EA1A9C" w:rsidRPr="009E5CBB" w:rsidTr="00B8545D">
        <w:trPr>
          <w:trHeight w:val="283"/>
          <w:jc w:val="center"/>
        </w:trPr>
        <w:tc>
          <w:tcPr>
            <w:tcW w:w="2408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EO ekvivalent.</w:t>
            </w:r>
            <w:r w:rsidR="00781453">
              <w:rPr>
                <w:rFonts w:ascii="Arial" w:hAnsi="Arial" w:cs="Arial"/>
              </w:rPr>
              <w:t xml:space="preserve"> </w:t>
            </w:r>
            <w:r w:rsidRPr="009E5CBB">
              <w:rPr>
                <w:rFonts w:ascii="Arial" w:hAnsi="Arial" w:cs="Arial"/>
              </w:rPr>
              <w:t xml:space="preserve">obyv. </w:t>
            </w:r>
          </w:p>
        </w:tc>
        <w:tc>
          <w:tcPr>
            <w:tcW w:w="951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 xml:space="preserve">2 155 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128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 xml:space="preserve">2 283 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8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2 291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240</w:t>
            </w:r>
          </w:p>
        </w:tc>
        <w:tc>
          <w:tcPr>
            <w:tcW w:w="952" w:type="dxa"/>
          </w:tcPr>
          <w:p w:rsidR="00EA1A9C" w:rsidRPr="009E5CBB" w:rsidRDefault="00EA1A9C" w:rsidP="00B42576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2 531</w:t>
            </w:r>
          </w:p>
        </w:tc>
      </w:tr>
      <w:tr w:rsidR="001D57B3" w:rsidRPr="009E5CBB" w:rsidTr="00B8545D">
        <w:trPr>
          <w:trHeight w:val="397"/>
          <w:jc w:val="center"/>
        </w:trPr>
        <w:tc>
          <w:tcPr>
            <w:tcW w:w="2408" w:type="dxa"/>
            <w:vAlign w:val="center"/>
          </w:tcPr>
          <w:p w:rsidR="001D57B3" w:rsidRPr="009E5CBB" w:rsidRDefault="001D57B3" w:rsidP="001D57B3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recipient</w:t>
            </w:r>
          </w:p>
        </w:tc>
        <w:tc>
          <w:tcPr>
            <w:tcW w:w="6663" w:type="dxa"/>
            <w:gridSpan w:val="7"/>
            <w:vAlign w:val="center"/>
          </w:tcPr>
          <w:p w:rsidR="001D57B3" w:rsidRPr="009E5CBB" w:rsidRDefault="001D57B3" w:rsidP="001D57B3">
            <w:pPr>
              <w:contextualSpacing/>
              <w:rPr>
                <w:rFonts w:ascii="Arial" w:hAnsi="Arial" w:cs="Arial"/>
              </w:rPr>
            </w:pPr>
            <w:r w:rsidRPr="009E5CBB">
              <w:rPr>
                <w:rFonts w:ascii="Arial" w:hAnsi="Arial" w:cs="Arial"/>
              </w:rPr>
              <w:t>Vladárka</w:t>
            </w:r>
          </w:p>
        </w:tc>
      </w:tr>
    </w:tbl>
    <w:p w:rsidR="001D57B3" w:rsidRDefault="00EA1A9C" w:rsidP="001D57B3">
      <w:pPr>
        <w:spacing w:before="240"/>
        <w:ind w:firstLine="454"/>
        <w:jc w:val="both"/>
        <w:rPr>
          <w:rFonts w:ascii="Arial" w:hAnsi="Arial" w:cs="Arial"/>
          <w:sz w:val="22"/>
          <w:szCs w:val="22"/>
        </w:rPr>
      </w:pPr>
      <w:r w:rsidRPr="001D57B3">
        <w:rPr>
          <w:rFonts w:ascii="Arial" w:hAnsi="Arial" w:cs="Arial"/>
          <w:b/>
          <w:sz w:val="22"/>
          <w:szCs w:val="22"/>
        </w:rPr>
        <w:t>Návrh odvádzania dažďových vôd</w:t>
      </w:r>
    </w:p>
    <w:p w:rsidR="00EA1A9C" w:rsidRPr="009E5CBB" w:rsidRDefault="00781453" w:rsidP="001D57B3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</w:t>
      </w:r>
      <w:r w:rsidR="00EA1A9C" w:rsidRPr="009E5CBB">
        <w:rPr>
          <w:rFonts w:ascii="Arial" w:hAnsi="Arial" w:cs="Arial"/>
          <w:sz w:val="22"/>
          <w:szCs w:val="22"/>
        </w:rPr>
        <w:t>ez zmeny.</w:t>
      </w:r>
    </w:p>
    <w:p w:rsidR="00567F8F" w:rsidRDefault="00567F8F" w:rsidP="00567F8F">
      <w:pPr>
        <w:spacing w:before="240"/>
        <w:ind w:firstLine="45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93624">
        <w:rPr>
          <w:rFonts w:ascii="Arial" w:hAnsi="Arial" w:cs="Arial"/>
          <w:b/>
          <w:sz w:val="22"/>
          <w:szCs w:val="22"/>
        </w:rPr>
        <w:t>12.</w:t>
      </w:r>
      <w:r>
        <w:rPr>
          <w:rFonts w:ascii="Arial" w:hAnsi="Arial" w:cs="Arial"/>
          <w:b/>
          <w:sz w:val="22"/>
          <w:szCs w:val="22"/>
        </w:rPr>
        <w:t>4</w:t>
      </w:r>
      <w:r w:rsidRPr="00693624">
        <w:rPr>
          <w:rFonts w:ascii="Arial" w:hAnsi="Arial" w:cs="Arial"/>
          <w:b/>
          <w:sz w:val="22"/>
          <w:szCs w:val="22"/>
        </w:rPr>
        <w:t xml:space="preserve">. </w:t>
      </w:r>
      <w:r w:rsidRPr="00045229">
        <w:rPr>
          <w:rFonts w:ascii="Arial" w:hAnsi="Arial" w:cs="Arial"/>
          <w:b/>
          <w:sz w:val="22"/>
          <w:szCs w:val="22"/>
          <w:u w:val="single"/>
        </w:rPr>
        <w:t>Technické vybavenie –</w:t>
      </w:r>
      <w:r w:rsidR="00F24459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zásobovanie elektrickou energiou</w:t>
      </w:r>
    </w:p>
    <w:p w:rsidR="00894B3C" w:rsidRPr="009E1673" w:rsidRDefault="00894B3C" w:rsidP="00894B3C">
      <w:pPr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9E1673">
        <w:rPr>
          <w:rFonts w:ascii="Arial" w:hAnsi="Arial" w:cs="Arial"/>
          <w:b/>
          <w:sz w:val="22"/>
          <w:szCs w:val="22"/>
        </w:rPr>
        <w:t>Súčasný stav</w:t>
      </w:r>
    </w:p>
    <w:p w:rsidR="00894B3C" w:rsidRPr="009E1673" w:rsidRDefault="00894B3C" w:rsidP="00894B3C">
      <w:pPr>
        <w:pStyle w:val="Zkladntext2"/>
        <w:spacing w:before="120"/>
        <w:ind w:firstLine="454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Riešené územie obce Poniky je zásobované elektrickou energiou VN 22 kV distribu</w:t>
      </w:r>
      <w:r w:rsidRPr="009E1673">
        <w:rPr>
          <w:rFonts w:ascii="Arial" w:hAnsi="Arial" w:cs="Arial"/>
          <w:sz w:val="22"/>
          <w:szCs w:val="22"/>
        </w:rPr>
        <w:t>č</w:t>
      </w:r>
      <w:r w:rsidRPr="009E1673">
        <w:rPr>
          <w:rFonts w:ascii="Arial" w:hAnsi="Arial" w:cs="Arial"/>
          <w:sz w:val="22"/>
          <w:szCs w:val="22"/>
        </w:rPr>
        <w:t>ným vzdušným vedením č. 317 z rozvodne a transformovne Rz 110 kV/22 kV Biotika Sl</w:t>
      </w:r>
      <w:r w:rsidRPr="009E1673">
        <w:rPr>
          <w:rFonts w:ascii="Arial" w:hAnsi="Arial" w:cs="Arial"/>
          <w:sz w:val="22"/>
          <w:szCs w:val="22"/>
        </w:rPr>
        <w:t>o</w:t>
      </w:r>
      <w:r w:rsidRPr="009E1673">
        <w:rPr>
          <w:rFonts w:ascii="Arial" w:hAnsi="Arial" w:cs="Arial"/>
          <w:sz w:val="22"/>
          <w:szCs w:val="22"/>
        </w:rPr>
        <w:t>venská Ľupča. Z tohto vedenia sú v záujmovom a riešenom území prevedené vzdušné VN 22 kV zásobovacie odbočky a prípojky do obce, ktoré napájajú elektrickou energiou vonka</w:t>
      </w:r>
      <w:r w:rsidRPr="009E1673">
        <w:rPr>
          <w:rFonts w:ascii="Arial" w:hAnsi="Arial" w:cs="Arial"/>
          <w:sz w:val="22"/>
          <w:szCs w:val="22"/>
        </w:rPr>
        <w:t>j</w:t>
      </w:r>
      <w:r w:rsidRPr="009E1673">
        <w:rPr>
          <w:rFonts w:ascii="Arial" w:hAnsi="Arial" w:cs="Arial"/>
          <w:sz w:val="22"/>
          <w:szCs w:val="22"/>
        </w:rPr>
        <w:t>šie stožiarové a murované trafostanice s prevodom 22 kV/0.4 kV. V riešenej lokalite sa n</w:t>
      </w:r>
      <w:r w:rsidRPr="009E1673">
        <w:rPr>
          <w:rFonts w:ascii="Arial" w:hAnsi="Arial" w:cs="Arial"/>
          <w:sz w:val="22"/>
          <w:szCs w:val="22"/>
        </w:rPr>
        <w:t>a</w:t>
      </w:r>
      <w:r w:rsidRPr="009E1673">
        <w:rPr>
          <w:rFonts w:ascii="Arial" w:hAnsi="Arial" w:cs="Arial"/>
          <w:sz w:val="22"/>
          <w:szCs w:val="22"/>
        </w:rPr>
        <w:t>chádzajú dve stožiarové trafostanice</w:t>
      </w:r>
      <w:r w:rsidR="00781453">
        <w:rPr>
          <w:rFonts w:ascii="Arial" w:hAnsi="Arial" w:cs="Arial"/>
          <w:sz w:val="22"/>
          <w:szCs w:val="22"/>
        </w:rPr>
        <w:t>,</w:t>
      </w:r>
      <w:r w:rsidRPr="009E1673">
        <w:rPr>
          <w:rFonts w:ascii="Arial" w:hAnsi="Arial" w:cs="Arial"/>
          <w:sz w:val="22"/>
          <w:szCs w:val="22"/>
        </w:rPr>
        <w:t xml:space="preserve"> a to TR Záhumnie a TR </w:t>
      </w:r>
      <w:proofErr w:type="spellStart"/>
      <w:r w:rsidRPr="009E1673">
        <w:rPr>
          <w:rFonts w:ascii="Arial" w:hAnsi="Arial" w:cs="Arial"/>
          <w:sz w:val="22"/>
          <w:szCs w:val="22"/>
        </w:rPr>
        <w:t>Doluvodie</w:t>
      </w:r>
      <w:proofErr w:type="spellEnd"/>
      <w:r w:rsidRPr="009E1673">
        <w:rPr>
          <w:rFonts w:ascii="Arial" w:hAnsi="Arial" w:cs="Arial"/>
          <w:sz w:val="22"/>
          <w:szCs w:val="22"/>
        </w:rPr>
        <w:t>. Trafostanice sú podľa vyjadrenia správcu plne kapacitne vyťažené a v súčasnosti nedisponujú dostatočnou kapacitou pr</w:t>
      </w:r>
      <w:r w:rsidR="00C210D4">
        <w:rPr>
          <w:rFonts w:ascii="Arial" w:hAnsi="Arial" w:cs="Arial"/>
          <w:sz w:val="22"/>
          <w:szCs w:val="22"/>
        </w:rPr>
        <w:t>e navrhovaný urbanistický rozvoj</w:t>
      </w:r>
      <w:r w:rsidRPr="009E1673">
        <w:rPr>
          <w:rFonts w:ascii="Arial" w:hAnsi="Arial" w:cs="Arial"/>
          <w:sz w:val="22"/>
          <w:szCs w:val="22"/>
        </w:rPr>
        <w:t xml:space="preserve"> obce Poniky v zmysle návrhu  ZaD č.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9E1673">
        <w:rPr>
          <w:rFonts w:ascii="Arial" w:hAnsi="Arial" w:cs="Arial"/>
          <w:sz w:val="22"/>
          <w:szCs w:val="22"/>
        </w:rPr>
        <w:t xml:space="preserve">7.      </w:t>
      </w:r>
    </w:p>
    <w:p w:rsidR="00894B3C" w:rsidRPr="009E1673" w:rsidRDefault="00894B3C" w:rsidP="00894B3C">
      <w:pPr>
        <w:pStyle w:val="Nadpis5"/>
        <w:spacing w:before="120" w:line="240" w:lineRule="auto"/>
        <w:ind w:firstLine="454"/>
        <w:jc w:val="both"/>
        <w:rPr>
          <w:rFonts w:cs="Arial"/>
          <w:b/>
          <w:i w:val="0"/>
          <w:u w:val="none"/>
        </w:rPr>
      </w:pPr>
      <w:r w:rsidRPr="009E1673">
        <w:rPr>
          <w:rFonts w:cs="Arial"/>
          <w:b/>
          <w:i w:val="0"/>
          <w:u w:val="none"/>
        </w:rPr>
        <w:t>Návrh</w:t>
      </w:r>
    </w:p>
    <w:p w:rsidR="00894B3C" w:rsidRPr="009E1673" w:rsidRDefault="00894B3C" w:rsidP="00894B3C">
      <w:pPr>
        <w:pStyle w:val="Nadpis5"/>
        <w:spacing w:before="120" w:line="240" w:lineRule="auto"/>
        <w:ind w:firstLine="454"/>
        <w:jc w:val="both"/>
        <w:rPr>
          <w:rFonts w:cs="Arial"/>
        </w:rPr>
      </w:pPr>
      <w:r w:rsidRPr="009E1673">
        <w:rPr>
          <w:rFonts w:cs="Arial"/>
        </w:rPr>
        <w:t xml:space="preserve">Východiskové podklady  </w:t>
      </w:r>
    </w:p>
    <w:p w:rsidR="00894B3C" w:rsidRPr="009E1673" w:rsidRDefault="00894B3C" w:rsidP="00894B3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V  ZaD č.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9E1673">
        <w:rPr>
          <w:rFonts w:ascii="Arial" w:hAnsi="Arial" w:cs="Arial"/>
          <w:sz w:val="22"/>
          <w:szCs w:val="22"/>
        </w:rPr>
        <w:t>7 sa navrhuje výstavba 2</w:t>
      </w:r>
      <w:r w:rsidR="00F75D96">
        <w:rPr>
          <w:rFonts w:ascii="Arial" w:hAnsi="Arial" w:cs="Arial"/>
          <w:sz w:val="22"/>
          <w:szCs w:val="22"/>
        </w:rPr>
        <w:t>6</w:t>
      </w:r>
      <w:r w:rsidRPr="009E1673">
        <w:rPr>
          <w:rFonts w:ascii="Arial" w:hAnsi="Arial" w:cs="Arial"/>
          <w:sz w:val="22"/>
          <w:szCs w:val="22"/>
        </w:rPr>
        <w:t xml:space="preserve"> nových jednobytových rodinný domov s</w:t>
      </w:r>
      <w:r w:rsidR="00F75D96">
        <w:rPr>
          <w:rFonts w:ascii="Arial" w:hAnsi="Arial" w:cs="Arial"/>
          <w:sz w:val="22"/>
          <w:szCs w:val="22"/>
        </w:rPr>
        <w:t> 3,5 až</w:t>
      </w:r>
      <w:r w:rsidRPr="009E1673">
        <w:rPr>
          <w:rFonts w:ascii="Arial" w:hAnsi="Arial" w:cs="Arial"/>
          <w:sz w:val="22"/>
          <w:szCs w:val="22"/>
        </w:rPr>
        <w:t xml:space="preserve"> 4 obyvateľmi a </w:t>
      </w:r>
      <w:r w:rsidR="00C210D4">
        <w:rPr>
          <w:rFonts w:ascii="Arial" w:hAnsi="Arial" w:cs="Arial"/>
          <w:sz w:val="22"/>
          <w:szCs w:val="22"/>
        </w:rPr>
        <w:t>zariadenie</w:t>
      </w:r>
      <w:r w:rsidR="00C210D4" w:rsidRPr="00CC4622">
        <w:rPr>
          <w:rFonts w:ascii="Arial" w:hAnsi="Arial" w:cs="Arial"/>
          <w:sz w:val="22"/>
          <w:szCs w:val="22"/>
        </w:rPr>
        <w:t xml:space="preserve"> </w:t>
      </w:r>
      <w:r w:rsidR="00C210D4">
        <w:rPr>
          <w:rFonts w:ascii="Arial" w:hAnsi="Arial" w:cs="Arial"/>
          <w:sz w:val="22"/>
          <w:szCs w:val="22"/>
        </w:rPr>
        <w:t>so</w:t>
      </w:r>
      <w:r w:rsidR="00C210D4" w:rsidRPr="00CC4622">
        <w:rPr>
          <w:rFonts w:ascii="Arial" w:hAnsi="Arial" w:cs="Arial"/>
          <w:sz w:val="22"/>
          <w:szCs w:val="22"/>
        </w:rPr>
        <w:t>ciálnych služieb</w:t>
      </w:r>
      <w:r w:rsidRPr="009E1673">
        <w:rPr>
          <w:rFonts w:ascii="Arial" w:hAnsi="Arial" w:cs="Arial"/>
          <w:sz w:val="22"/>
          <w:szCs w:val="22"/>
        </w:rPr>
        <w:t xml:space="preserve"> (</w:t>
      </w:r>
      <w:r w:rsidR="00781453">
        <w:rPr>
          <w:rFonts w:ascii="Arial" w:hAnsi="Arial" w:cs="Arial"/>
          <w:sz w:val="22"/>
          <w:szCs w:val="22"/>
        </w:rPr>
        <w:t>ďalej „</w:t>
      </w:r>
      <w:r w:rsidR="00C210D4">
        <w:rPr>
          <w:rFonts w:ascii="Arial" w:hAnsi="Arial" w:cs="Arial"/>
          <w:sz w:val="22"/>
          <w:szCs w:val="22"/>
        </w:rPr>
        <w:t>ZS</w:t>
      </w:r>
      <w:r w:rsidRPr="009E1673">
        <w:rPr>
          <w:rFonts w:ascii="Arial" w:hAnsi="Arial" w:cs="Arial"/>
          <w:sz w:val="22"/>
          <w:szCs w:val="22"/>
        </w:rPr>
        <w:t>S</w:t>
      </w:r>
      <w:r w:rsidR="00781453">
        <w:rPr>
          <w:rFonts w:ascii="Arial" w:hAnsi="Arial" w:cs="Arial"/>
          <w:sz w:val="22"/>
          <w:szCs w:val="22"/>
        </w:rPr>
        <w:t>“) s kapacitou 40 postelí.</w:t>
      </w:r>
      <w:r w:rsidRPr="009E1673">
        <w:rPr>
          <w:rFonts w:ascii="Arial" w:hAnsi="Arial" w:cs="Arial"/>
          <w:sz w:val="22"/>
          <w:szCs w:val="22"/>
        </w:rPr>
        <w:t xml:space="preserve">      </w:t>
      </w:r>
    </w:p>
    <w:p w:rsidR="00894B3C" w:rsidRPr="009E1673" w:rsidRDefault="00894B3C" w:rsidP="00894B3C">
      <w:pPr>
        <w:pStyle w:val="Zkladntext"/>
        <w:spacing w:before="120"/>
        <w:ind w:firstLine="454"/>
        <w:rPr>
          <w:rFonts w:cs="Arial"/>
          <w:szCs w:val="22"/>
        </w:rPr>
      </w:pPr>
      <w:r w:rsidRPr="009E1673">
        <w:rPr>
          <w:rFonts w:cs="Arial"/>
          <w:szCs w:val="22"/>
        </w:rPr>
        <w:t>Pri bilancovaní potreby elektrickej energie urbanizovaného územia ZaD č.</w:t>
      </w:r>
      <w:r w:rsidR="00781453">
        <w:rPr>
          <w:rFonts w:cs="Arial"/>
          <w:szCs w:val="22"/>
        </w:rPr>
        <w:t xml:space="preserve"> </w:t>
      </w:r>
      <w:r w:rsidRPr="009E1673">
        <w:rPr>
          <w:rFonts w:cs="Arial"/>
          <w:szCs w:val="22"/>
        </w:rPr>
        <w:t>7 obce Pon</w:t>
      </w:r>
      <w:r w:rsidRPr="009E1673">
        <w:rPr>
          <w:rFonts w:cs="Arial"/>
          <w:szCs w:val="22"/>
        </w:rPr>
        <w:t>i</w:t>
      </w:r>
      <w:r w:rsidRPr="009E1673">
        <w:rPr>
          <w:rFonts w:cs="Arial"/>
          <w:szCs w:val="22"/>
        </w:rPr>
        <w:t>ky sa vychádzalo z predpokladu, že 70% navrhovaných objektov rodinných domov (</w:t>
      </w:r>
      <w:r w:rsidR="00781453">
        <w:rPr>
          <w:rFonts w:cs="Arial"/>
          <w:szCs w:val="22"/>
        </w:rPr>
        <w:t>ďalej „</w:t>
      </w:r>
      <w:r w:rsidRPr="009E1673">
        <w:rPr>
          <w:rFonts w:cs="Arial"/>
          <w:szCs w:val="22"/>
        </w:rPr>
        <w:t>RD</w:t>
      </w:r>
      <w:r w:rsidR="00781453">
        <w:rPr>
          <w:rFonts w:cs="Arial"/>
          <w:szCs w:val="22"/>
        </w:rPr>
        <w:t>“</w:t>
      </w:r>
      <w:r w:rsidRPr="009E1673">
        <w:rPr>
          <w:rFonts w:cs="Arial"/>
          <w:szCs w:val="22"/>
        </w:rPr>
        <w:t>) bude využívať komplexne na vykurovanie, varenie a prípravu teplej úžitkovej vody (ď</w:t>
      </w:r>
      <w:r w:rsidRPr="009E1673">
        <w:rPr>
          <w:rFonts w:cs="Arial"/>
          <w:szCs w:val="22"/>
        </w:rPr>
        <w:t>a</w:t>
      </w:r>
      <w:r w:rsidRPr="009E1673">
        <w:rPr>
          <w:rFonts w:cs="Arial"/>
          <w:szCs w:val="22"/>
        </w:rPr>
        <w:t xml:space="preserve">lej </w:t>
      </w:r>
      <w:r w:rsidR="00781453">
        <w:rPr>
          <w:rFonts w:cs="Arial"/>
          <w:szCs w:val="22"/>
        </w:rPr>
        <w:t>„</w:t>
      </w:r>
      <w:r w:rsidRPr="009E1673">
        <w:rPr>
          <w:rFonts w:cs="Arial"/>
          <w:szCs w:val="22"/>
        </w:rPr>
        <w:t>TV</w:t>
      </w:r>
      <w:r w:rsidR="00781453">
        <w:rPr>
          <w:rFonts w:cs="Arial"/>
          <w:szCs w:val="22"/>
        </w:rPr>
        <w:t>“</w:t>
      </w:r>
      <w:r w:rsidRPr="009E1673">
        <w:rPr>
          <w:rFonts w:cs="Arial"/>
          <w:szCs w:val="22"/>
        </w:rPr>
        <w:t xml:space="preserve">) komplexne elektrickú energiu v kombinácii s tepelnými čerpadlami pre vykurovanie a prípravu TV, doplnenú slnečnými kolektormi, resp. </w:t>
      </w:r>
      <w:proofErr w:type="spellStart"/>
      <w:r w:rsidRPr="009E1673">
        <w:rPr>
          <w:rFonts w:cs="Arial"/>
          <w:szCs w:val="22"/>
        </w:rPr>
        <w:t>fotovoltaickými</w:t>
      </w:r>
      <w:proofErr w:type="spellEnd"/>
      <w:r w:rsidRPr="009E1673">
        <w:rPr>
          <w:rFonts w:cs="Arial"/>
          <w:szCs w:val="22"/>
        </w:rPr>
        <w:t xml:space="preserve"> panelmi na strechách rodinných domov pre elektrifikáciu „C“. V menšej miere 30% rodinných domov bude využívať na vykurovanie  pevné palivo v krbových vložkách a </w:t>
      </w:r>
      <w:proofErr w:type="spellStart"/>
      <w:r w:rsidRPr="009E1673">
        <w:rPr>
          <w:rFonts w:cs="Arial"/>
          <w:szCs w:val="22"/>
        </w:rPr>
        <w:t>splyňovacích</w:t>
      </w:r>
      <w:proofErr w:type="spellEnd"/>
      <w:r w:rsidRPr="009E1673">
        <w:rPr>
          <w:rFonts w:cs="Arial"/>
          <w:szCs w:val="22"/>
        </w:rPr>
        <w:t xml:space="preserve"> kotloch a na prípravu TV slnečné kolektory, resp. </w:t>
      </w:r>
      <w:proofErr w:type="spellStart"/>
      <w:r w:rsidRPr="009E1673">
        <w:rPr>
          <w:rFonts w:cs="Arial"/>
          <w:szCs w:val="22"/>
        </w:rPr>
        <w:t>fotovoltaické</w:t>
      </w:r>
      <w:proofErr w:type="spellEnd"/>
      <w:r w:rsidRPr="009E1673">
        <w:rPr>
          <w:rFonts w:cs="Arial"/>
          <w:szCs w:val="22"/>
        </w:rPr>
        <w:t xml:space="preserve"> panely na strechách rodinných domov a elektrickú energiu pre elektrifikáciu „B“. Pri elektrifikácii „C“ sa počítalo so súčasným príkonom na jednu bytovú jednotku S</w:t>
      </w:r>
      <w:r w:rsidRPr="009E1673">
        <w:rPr>
          <w:rFonts w:cs="Arial"/>
          <w:szCs w:val="22"/>
          <w:vertAlign w:val="subscript"/>
        </w:rPr>
        <w:t>SB</w:t>
      </w:r>
      <w:r w:rsidRPr="009E1673">
        <w:rPr>
          <w:rFonts w:cs="Arial"/>
          <w:szCs w:val="22"/>
        </w:rPr>
        <w:t xml:space="preserve"> = 15 kW a pri elektrifikácii „B“ sa počítalo so súčasným príkonom na jednu bytovú jednotku S</w:t>
      </w:r>
      <w:r w:rsidRPr="009E1673">
        <w:rPr>
          <w:rFonts w:cs="Arial"/>
          <w:szCs w:val="22"/>
          <w:vertAlign w:val="subscript"/>
        </w:rPr>
        <w:t>SB</w:t>
      </w:r>
      <w:r w:rsidRPr="009E1673">
        <w:rPr>
          <w:rFonts w:cs="Arial"/>
          <w:szCs w:val="22"/>
        </w:rPr>
        <w:t xml:space="preserve"> = 11 kW. Celková potreba elektrickej energie pre objekt občia</w:t>
      </w:r>
      <w:r w:rsidRPr="009E1673">
        <w:rPr>
          <w:rFonts w:cs="Arial"/>
          <w:szCs w:val="22"/>
        </w:rPr>
        <w:t>n</w:t>
      </w:r>
      <w:r w:rsidRPr="009E1673">
        <w:rPr>
          <w:rFonts w:cs="Arial"/>
          <w:szCs w:val="22"/>
        </w:rPr>
        <w:t>skej vybavenosti (D</w:t>
      </w:r>
      <w:r w:rsidR="00781453">
        <w:rPr>
          <w:rFonts w:cs="Arial"/>
          <w:szCs w:val="22"/>
        </w:rPr>
        <w:t>O</w:t>
      </w:r>
      <w:r w:rsidRPr="009E1673">
        <w:rPr>
          <w:rFonts w:cs="Arial"/>
          <w:szCs w:val="22"/>
        </w:rPr>
        <w:t>S) a komunálno-technickú spotrebu s verejným osvetlením sa stanovila z podielu odberu účelových jednotiek v štruktúre jednotlivých objektov na maximálnom de</w:t>
      </w:r>
      <w:r w:rsidRPr="009E1673">
        <w:rPr>
          <w:rFonts w:cs="Arial"/>
          <w:szCs w:val="22"/>
        </w:rPr>
        <w:t>n</w:t>
      </w:r>
      <w:r w:rsidRPr="009E1673">
        <w:rPr>
          <w:rFonts w:cs="Arial"/>
          <w:szCs w:val="22"/>
        </w:rPr>
        <w:t>nom odbere riešeného územia. Podrobné postupy výpočtov a priebežné výsledky budú k dispozícií u spracovateľa ZaD č.</w:t>
      </w:r>
      <w:r w:rsidR="00781453">
        <w:rPr>
          <w:rFonts w:cs="Arial"/>
          <w:szCs w:val="22"/>
        </w:rPr>
        <w:t xml:space="preserve"> </w:t>
      </w:r>
      <w:r w:rsidRPr="009E1673">
        <w:rPr>
          <w:rFonts w:cs="Arial"/>
          <w:szCs w:val="22"/>
        </w:rPr>
        <w:t xml:space="preserve">7. </w:t>
      </w:r>
    </w:p>
    <w:p w:rsidR="00894B3C" w:rsidRPr="009E1673" w:rsidRDefault="00894B3C" w:rsidP="00894B3C">
      <w:pPr>
        <w:pStyle w:val="Zkladntext3"/>
        <w:spacing w:before="120"/>
        <w:jc w:val="both"/>
        <w:rPr>
          <w:rFonts w:cs="Arial"/>
          <w:szCs w:val="22"/>
        </w:rPr>
      </w:pPr>
      <w:r w:rsidRPr="009E1673">
        <w:rPr>
          <w:rFonts w:cs="Arial"/>
          <w:szCs w:val="22"/>
          <w:u w:val="none"/>
        </w:rPr>
        <w:t xml:space="preserve">         </w:t>
      </w:r>
      <w:r w:rsidRPr="009E1673">
        <w:rPr>
          <w:rFonts w:cs="Arial"/>
          <w:szCs w:val="22"/>
        </w:rPr>
        <w:t>Výpočet  plošného  zaťaženia  urbanizovaných plôch pre  bytové jednotky (</w:t>
      </w:r>
      <w:proofErr w:type="spellStart"/>
      <w:r w:rsidRPr="009E1673">
        <w:rPr>
          <w:rFonts w:cs="Arial"/>
          <w:szCs w:val="22"/>
        </w:rPr>
        <w:t>b,j</w:t>
      </w:r>
      <w:proofErr w:type="spellEnd"/>
      <w:r w:rsidRPr="009E1673">
        <w:rPr>
          <w:rFonts w:cs="Arial"/>
          <w:szCs w:val="22"/>
        </w:rPr>
        <w:t>,):</w:t>
      </w:r>
    </w:p>
    <w:p w:rsidR="00894B3C" w:rsidRPr="00874B63" w:rsidRDefault="00894B3C" w:rsidP="00874B63">
      <w:pPr>
        <w:spacing w:before="120"/>
        <w:rPr>
          <w:rFonts w:ascii="Arial" w:hAnsi="Arial" w:cs="Arial"/>
          <w:sz w:val="22"/>
          <w:szCs w:val="22"/>
        </w:rPr>
      </w:pPr>
      <w:r w:rsidRPr="00874B63">
        <w:rPr>
          <w:rFonts w:ascii="Arial" w:hAnsi="Arial" w:cs="Arial"/>
          <w:sz w:val="22"/>
          <w:szCs w:val="22"/>
        </w:rPr>
        <w:t>1. Navrhované byty v RD celkom za riešené územie - návrh 2</w:t>
      </w:r>
      <w:r w:rsidR="004C39B5">
        <w:rPr>
          <w:rFonts w:ascii="Arial" w:hAnsi="Arial" w:cs="Arial"/>
          <w:sz w:val="22"/>
          <w:szCs w:val="22"/>
        </w:rPr>
        <w:t>6</w:t>
      </w:r>
      <w:r w:rsidRPr="00874B63">
        <w:rPr>
          <w:rFonts w:ascii="Arial" w:hAnsi="Arial" w:cs="Arial"/>
          <w:sz w:val="22"/>
          <w:szCs w:val="22"/>
        </w:rPr>
        <w:t xml:space="preserve"> RD  /2</w:t>
      </w:r>
      <w:r w:rsidR="004C39B5">
        <w:rPr>
          <w:rFonts w:ascii="Arial" w:hAnsi="Arial" w:cs="Arial"/>
          <w:sz w:val="22"/>
          <w:szCs w:val="22"/>
        </w:rPr>
        <w:t>6</w:t>
      </w:r>
      <w:r w:rsidRPr="00874B63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74B63">
        <w:rPr>
          <w:rFonts w:ascii="Arial" w:hAnsi="Arial" w:cs="Arial"/>
          <w:sz w:val="22"/>
          <w:szCs w:val="22"/>
        </w:rPr>
        <w:t>b.j</w:t>
      </w:r>
      <w:proofErr w:type="spellEnd"/>
      <w:r w:rsidRPr="00874B63">
        <w:rPr>
          <w:rFonts w:ascii="Arial" w:hAnsi="Arial" w:cs="Arial"/>
          <w:sz w:val="22"/>
          <w:szCs w:val="22"/>
        </w:rPr>
        <w:t>./</w:t>
      </w:r>
    </w:p>
    <w:p w:rsidR="00894B3C" w:rsidRPr="009E1673" w:rsidRDefault="00894B3C" w:rsidP="00894B3C">
      <w:pPr>
        <w:spacing w:before="120"/>
        <w:ind w:firstLine="454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Plná elektrifikácia kategórie „C“ – 70 % </w:t>
      </w:r>
    </w:p>
    <w:p w:rsidR="00894B3C" w:rsidRPr="009E1673" w:rsidRDefault="00894B3C" w:rsidP="00894B3C">
      <w:pPr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S </w:t>
      </w:r>
      <w:r w:rsidRPr="009E1673">
        <w:rPr>
          <w:rFonts w:ascii="Arial" w:hAnsi="Arial" w:cs="Arial"/>
          <w:position w:val="-6"/>
          <w:sz w:val="22"/>
          <w:szCs w:val="22"/>
        </w:rPr>
        <w:t xml:space="preserve">byt i  </w:t>
      </w:r>
      <w:r w:rsidRPr="009E1673">
        <w:rPr>
          <w:rFonts w:ascii="Arial" w:hAnsi="Arial" w:cs="Arial"/>
          <w:sz w:val="22"/>
          <w:szCs w:val="22"/>
        </w:rPr>
        <w:t>=  18 x 15 kW/</w:t>
      </w:r>
      <w:proofErr w:type="spellStart"/>
      <w:r w:rsidRPr="009E1673">
        <w:rPr>
          <w:rFonts w:ascii="Arial" w:hAnsi="Arial" w:cs="Arial"/>
          <w:sz w:val="22"/>
          <w:szCs w:val="22"/>
        </w:rPr>
        <w:t>b.j</w:t>
      </w:r>
      <w:proofErr w:type="spellEnd"/>
      <w:r w:rsidRPr="009E1673">
        <w:rPr>
          <w:rFonts w:ascii="Arial" w:hAnsi="Arial" w:cs="Arial"/>
          <w:sz w:val="22"/>
          <w:szCs w:val="22"/>
        </w:rPr>
        <w:t>. =  270 kW</w:t>
      </w:r>
    </w:p>
    <w:p w:rsidR="00894B3C" w:rsidRPr="009E1673" w:rsidRDefault="00894B3C" w:rsidP="00894B3C">
      <w:pPr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S </w:t>
      </w:r>
      <w:r w:rsidRPr="009E1673">
        <w:rPr>
          <w:rFonts w:ascii="Arial" w:hAnsi="Arial" w:cs="Arial"/>
          <w:position w:val="-6"/>
          <w:sz w:val="22"/>
          <w:szCs w:val="22"/>
        </w:rPr>
        <w:t xml:space="preserve">byt s  </w:t>
      </w:r>
      <w:r w:rsidRPr="009E1673">
        <w:rPr>
          <w:rFonts w:ascii="Arial" w:hAnsi="Arial" w:cs="Arial"/>
          <w:sz w:val="22"/>
          <w:szCs w:val="22"/>
        </w:rPr>
        <w:t>=  270 x 0.7 = 185 kW</w:t>
      </w:r>
    </w:p>
    <w:p w:rsidR="00894B3C" w:rsidRPr="009E1673" w:rsidRDefault="00894B3C" w:rsidP="00894B3C">
      <w:pPr>
        <w:spacing w:before="120"/>
        <w:ind w:firstLine="454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lastRenderedPageBreak/>
        <w:t xml:space="preserve">Elektrifikácia kategórie „B“ – 30 % </w:t>
      </w:r>
    </w:p>
    <w:p w:rsidR="00894B3C" w:rsidRPr="009E1673" w:rsidRDefault="00894B3C" w:rsidP="00894B3C">
      <w:pPr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S </w:t>
      </w:r>
      <w:r w:rsidRPr="009E1673">
        <w:rPr>
          <w:rFonts w:ascii="Arial" w:hAnsi="Arial" w:cs="Arial"/>
          <w:position w:val="-6"/>
          <w:sz w:val="22"/>
          <w:szCs w:val="22"/>
        </w:rPr>
        <w:t xml:space="preserve">byt i  </w:t>
      </w:r>
      <w:r w:rsidRPr="009E1673">
        <w:rPr>
          <w:rFonts w:ascii="Arial" w:hAnsi="Arial" w:cs="Arial"/>
          <w:sz w:val="22"/>
          <w:szCs w:val="22"/>
        </w:rPr>
        <w:t>=  7 x 11 kW/</w:t>
      </w:r>
      <w:proofErr w:type="spellStart"/>
      <w:r w:rsidRPr="009E1673">
        <w:rPr>
          <w:rFonts w:ascii="Arial" w:hAnsi="Arial" w:cs="Arial"/>
          <w:sz w:val="22"/>
          <w:szCs w:val="22"/>
        </w:rPr>
        <w:t>b.j</w:t>
      </w:r>
      <w:proofErr w:type="spellEnd"/>
      <w:r w:rsidRPr="009E1673">
        <w:rPr>
          <w:rFonts w:ascii="Arial" w:hAnsi="Arial" w:cs="Arial"/>
          <w:sz w:val="22"/>
          <w:szCs w:val="22"/>
        </w:rPr>
        <w:t>. = 77 kW</w:t>
      </w:r>
    </w:p>
    <w:p w:rsidR="00894B3C" w:rsidRPr="009E1673" w:rsidRDefault="00894B3C" w:rsidP="00894B3C">
      <w:pPr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S </w:t>
      </w:r>
      <w:r w:rsidRPr="009E1673">
        <w:rPr>
          <w:rFonts w:ascii="Arial" w:hAnsi="Arial" w:cs="Arial"/>
          <w:position w:val="-6"/>
          <w:sz w:val="22"/>
          <w:szCs w:val="22"/>
        </w:rPr>
        <w:t xml:space="preserve">byt s  </w:t>
      </w:r>
      <w:r w:rsidRPr="009E1673">
        <w:rPr>
          <w:rFonts w:ascii="Arial" w:hAnsi="Arial" w:cs="Arial"/>
          <w:sz w:val="22"/>
          <w:szCs w:val="22"/>
        </w:rPr>
        <w:t>=  77 x 0.5 = 39 kW</w:t>
      </w:r>
    </w:p>
    <w:p w:rsidR="00894B3C" w:rsidRPr="009E1673" w:rsidRDefault="00894B3C" w:rsidP="00894B3C">
      <w:pPr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S </w:t>
      </w:r>
      <w:r w:rsidRPr="009E1673">
        <w:rPr>
          <w:rFonts w:ascii="Arial" w:hAnsi="Arial" w:cs="Arial"/>
          <w:position w:val="-6"/>
          <w:sz w:val="22"/>
          <w:szCs w:val="22"/>
        </w:rPr>
        <w:t xml:space="preserve">s kom  </w:t>
      </w:r>
      <w:r w:rsidRPr="009E1673">
        <w:rPr>
          <w:rFonts w:ascii="Arial" w:hAnsi="Arial" w:cs="Arial"/>
          <w:sz w:val="22"/>
          <w:szCs w:val="22"/>
        </w:rPr>
        <w:t>=  6 kW</w:t>
      </w:r>
    </w:p>
    <w:p w:rsidR="00894B3C" w:rsidRPr="009E1673" w:rsidRDefault="00894B3C" w:rsidP="00894B3C">
      <w:pPr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S </w:t>
      </w:r>
      <w:r w:rsidRPr="009E1673">
        <w:rPr>
          <w:rFonts w:ascii="Arial" w:hAnsi="Arial" w:cs="Arial"/>
          <w:position w:val="-6"/>
          <w:sz w:val="22"/>
          <w:szCs w:val="22"/>
        </w:rPr>
        <w:t xml:space="preserve">s celkom  </w:t>
      </w:r>
      <w:r w:rsidRPr="009E1673">
        <w:rPr>
          <w:rFonts w:ascii="Arial" w:hAnsi="Arial" w:cs="Arial"/>
          <w:sz w:val="22"/>
          <w:szCs w:val="22"/>
        </w:rPr>
        <w:t xml:space="preserve">=  189 + 39 + 6 </w:t>
      </w:r>
      <w:r w:rsidRPr="009E1673">
        <w:rPr>
          <w:rFonts w:ascii="Arial" w:hAnsi="Arial" w:cs="Arial"/>
          <w:color w:val="000000"/>
          <w:sz w:val="22"/>
          <w:szCs w:val="22"/>
        </w:rPr>
        <w:t xml:space="preserve">= 234 </w:t>
      </w:r>
      <w:r w:rsidRPr="009E1673">
        <w:rPr>
          <w:rFonts w:ascii="Arial" w:hAnsi="Arial" w:cs="Arial"/>
          <w:sz w:val="22"/>
          <w:szCs w:val="22"/>
        </w:rPr>
        <w:t>kW</w:t>
      </w:r>
    </w:p>
    <w:p w:rsidR="00894B3C" w:rsidRPr="00894B3C" w:rsidRDefault="00894B3C" w:rsidP="00894B3C">
      <w:pPr>
        <w:tabs>
          <w:tab w:val="left" w:pos="1701"/>
        </w:tabs>
        <w:spacing w:before="120"/>
        <w:ind w:left="454"/>
        <w:rPr>
          <w:rFonts w:ascii="Arial" w:hAnsi="Arial" w:cs="Arial"/>
          <w:sz w:val="20"/>
          <w:szCs w:val="20"/>
        </w:rPr>
      </w:pPr>
      <w:r w:rsidRPr="00894B3C">
        <w:rPr>
          <w:rFonts w:ascii="Arial" w:hAnsi="Arial" w:cs="Arial"/>
          <w:sz w:val="20"/>
          <w:szCs w:val="20"/>
        </w:rPr>
        <w:t>Vysvetlivky :</w:t>
      </w:r>
      <w:r>
        <w:rPr>
          <w:rFonts w:ascii="Arial" w:hAnsi="Arial" w:cs="Arial"/>
          <w:sz w:val="20"/>
          <w:szCs w:val="20"/>
        </w:rPr>
        <w:tab/>
      </w:r>
      <w:r w:rsidRPr="00894B3C">
        <w:rPr>
          <w:rFonts w:ascii="Arial" w:hAnsi="Arial" w:cs="Arial"/>
          <w:sz w:val="20"/>
          <w:szCs w:val="20"/>
        </w:rPr>
        <w:t>S byt i – celkový inštalovaný príkon pre byty</w:t>
      </w:r>
    </w:p>
    <w:p w:rsidR="00894B3C" w:rsidRPr="00894B3C" w:rsidRDefault="00894B3C" w:rsidP="00894B3C">
      <w:pPr>
        <w:tabs>
          <w:tab w:val="left" w:pos="1701"/>
        </w:tabs>
        <w:ind w:left="4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94B3C">
        <w:rPr>
          <w:rFonts w:ascii="Arial" w:hAnsi="Arial" w:cs="Arial"/>
          <w:sz w:val="20"/>
          <w:szCs w:val="20"/>
        </w:rPr>
        <w:t>S byt s - celkový súčasný  príkon  pre byty</w:t>
      </w:r>
    </w:p>
    <w:p w:rsidR="00894B3C" w:rsidRPr="00894B3C" w:rsidRDefault="00894B3C" w:rsidP="00894B3C">
      <w:pPr>
        <w:tabs>
          <w:tab w:val="left" w:pos="1701"/>
        </w:tabs>
        <w:ind w:left="4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94B3C">
        <w:rPr>
          <w:rFonts w:ascii="Arial" w:hAnsi="Arial" w:cs="Arial"/>
          <w:sz w:val="20"/>
          <w:szCs w:val="20"/>
        </w:rPr>
        <w:t>S s kom - celkový súčasný  príkon pre komunálnu spotrebu a verejné osvetlenie</w:t>
      </w:r>
    </w:p>
    <w:p w:rsidR="00894B3C" w:rsidRPr="00894B3C" w:rsidRDefault="00894B3C" w:rsidP="00894B3C">
      <w:pPr>
        <w:tabs>
          <w:tab w:val="left" w:pos="1701"/>
        </w:tabs>
        <w:ind w:left="4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894B3C">
        <w:rPr>
          <w:rFonts w:ascii="Arial" w:hAnsi="Arial" w:cs="Arial"/>
          <w:sz w:val="20"/>
          <w:szCs w:val="20"/>
        </w:rPr>
        <w:t>S s celkom – celkový požadovaný súčasný príkon</w:t>
      </w:r>
    </w:p>
    <w:p w:rsidR="00894B3C" w:rsidRPr="009E1673" w:rsidRDefault="00894B3C" w:rsidP="00874B63">
      <w:pPr>
        <w:spacing w:before="120" w:after="6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Podiel 1 RD (</w:t>
      </w:r>
      <w:r w:rsidR="00C210D4" w:rsidRPr="009E1673">
        <w:rPr>
          <w:rFonts w:ascii="Arial" w:hAnsi="Arial" w:cs="Arial"/>
          <w:sz w:val="22"/>
          <w:szCs w:val="22"/>
        </w:rPr>
        <w:t>b.</w:t>
      </w:r>
      <w:r w:rsidR="00C210D4">
        <w:rPr>
          <w:rFonts w:ascii="Arial" w:hAnsi="Arial" w:cs="Arial"/>
          <w:sz w:val="22"/>
          <w:szCs w:val="22"/>
        </w:rPr>
        <w:t xml:space="preserve"> </w:t>
      </w:r>
      <w:r w:rsidR="00C210D4" w:rsidRPr="009E1673">
        <w:rPr>
          <w:rFonts w:ascii="Arial" w:hAnsi="Arial" w:cs="Arial"/>
          <w:sz w:val="22"/>
          <w:szCs w:val="22"/>
        </w:rPr>
        <w:t>j</w:t>
      </w:r>
      <w:r w:rsidRPr="009E1673">
        <w:rPr>
          <w:rFonts w:ascii="Arial" w:hAnsi="Arial" w:cs="Arial"/>
          <w:sz w:val="22"/>
          <w:szCs w:val="22"/>
        </w:rPr>
        <w:t>.) bytu na súčasnom maximálnom príkone vrátane komunálnej spotreby je vypočítaný podľa:</w:t>
      </w:r>
    </w:p>
    <w:tbl>
      <w:tblPr>
        <w:tblStyle w:val="Mriekatabuky"/>
        <w:tblW w:w="0" w:type="auto"/>
        <w:tblInd w:w="108" w:type="dxa"/>
        <w:tblLayout w:type="fixed"/>
        <w:tblLook w:val="04A0"/>
      </w:tblPr>
      <w:tblGrid>
        <w:gridCol w:w="851"/>
        <w:gridCol w:w="1418"/>
        <w:gridCol w:w="283"/>
        <w:gridCol w:w="1418"/>
        <w:gridCol w:w="1829"/>
      </w:tblGrid>
      <w:tr w:rsidR="00894B3C" w:rsidRPr="00894B3C" w:rsidTr="00874B63">
        <w:trPr>
          <w:trHeight w:val="283"/>
        </w:trPr>
        <w:tc>
          <w:tcPr>
            <w:tcW w:w="85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94B3C" w:rsidRPr="00894B3C" w:rsidRDefault="00894B3C" w:rsidP="00B42576">
            <w:pPr>
              <w:jc w:val="right"/>
              <w:rPr>
                <w:rFonts w:ascii="Arial" w:hAnsi="Arial" w:cs="Arial"/>
              </w:rPr>
            </w:pPr>
            <w:r w:rsidRPr="00894B3C">
              <w:rPr>
                <w:rFonts w:ascii="Arial" w:hAnsi="Arial" w:cs="Arial"/>
              </w:rPr>
              <w:t>S</w:t>
            </w:r>
            <w:r w:rsidRPr="00894B3C">
              <w:rPr>
                <w:rFonts w:ascii="Arial" w:hAnsi="Arial" w:cs="Arial"/>
                <w:position w:val="-6"/>
              </w:rPr>
              <w:t xml:space="preserve">n </w:t>
            </w:r>
            <w:r w:rsidRPr="00894B3C">
              <w:rPr>
                <w:rFonts w:ascii="Arial" w:hAnsi="Arial" w:cs="Arial"/>
              </w:rPr>
              <w:t xml:space="preserve">=  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894B3C" w:rsidRPr="00894B3C" w:rsidRDefault="00894B3C" w:rsidP="00B42576">
            <w:pPr>
              <w:jc w:val="center"/>
              <w:rPr>
                <w:rFonts w:ascii="Arial" w:hAnsi="Arial" w:cs="Arial"/>
              </w:rPr>
            </w:pPr>
            <w:proofErr w:type="spellStart"/>
            <w:r w:rsidRPr="00894B3C">
              <w:rPr>
                <w:rFonts w:ascii="Arial" w:hAnsi="Arial" w:cs="Arial"/>
              </w:rPr>
              <w:t>S</w:t>
            </w:r>
            <w:r w:rsidRPr="00894B3C">
              <w:rPr>
                <w:rFonts w:ascii="Arial" w:hAnsi="Arial" w:cs="Arial"/>
                <w:vertAlign w:val="subscript"/>
              </w:rPr>
              <w:t>s</w:t>
            </w:r>
            <w:proofErr w:type="spellEnd"/>
            <w:r w:rsidRPr="00894B3C">
              <w:rPr>
                <w:rFonts w:ascii="Arial" w:hAnsi="Arial" w:cs="Arial"/>
                <w:vertAlign w:val="subscript"/>
              </w:rPr>
              <w:t xml:space="preserve"> celkom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94B3C" w:rsidRPr="00894B3C" w:rsidRDefault="00894B3C" w:rsidP="00B42576">
            <w:pPr>
              <w:jc w:val="center"/>
              <w:rPr>
                <w:rFonts w:ascii="Arial" w:hAnsi="Arial" w:cs="Arial"/>
              </w:rPr>
            </w:pPr>
            <w:r w:rsidRPr="00894B3C">
              <w:rPr>
                <w:rFonts w:ascii="Arial" w:hAnsi="Arial" w:cs="Arial"/>
              </w:rPr>
              <w:t>=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:rsidR="00894B3C" w:rsidRPr="00894B3C" w:rsidRDefault="00874B63" w:rsidP="00B425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</w:t>
            </w:r>
          </w:p>
        </w:tc>
        <w:tc>
          <w:tcPr>
            <w:tcW w:w="1829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94B3C" w:rsidRPr="00894B3C" w:rsidRDefault="00894B3C" w:rsidP="004C39B5">
            <w:pPr>
              <w:rPr>
                <w:rFonts w:ascii="Arial" w:hAnsi="Arial" w:cs="Arial"/>
              </w:rPr>
            </w:pPr>
            <w:r w:rsidRPr="00894B3C">
              <w:rPr>
                <w:rFonts w:ascii="Arial" w:hAnsi="Arial" w:cs="Arial"/>
              </w:rPr>
              <w:t xml:space="preserve">=  </w:t>
            </w:r>
            <w:r w:rsidR="00874B63">
              <w:rPr>
                <w:rFonts w:ascii="Arial" w:hAnsi="Arial" w:cs="Arial"/>
              </w:rPr>
              <w:t>9,</w:t>
            </w:r>
            <w:r w:rsidR="004C39B5">
              <w:rPr>
                <w:rFonts w:ascii="Arial" w:hAnsi="Arial" w:cs="Arial"/>
              </w:rPr>
              <w:t>00</w:t>
            </w:r>
            <w:r w:rsidRPr="00894B3C">
              <w:rPr>
                <w:rFonts w:ascii="Arial" w:hAnsi="Arial" w:cs="Arial"/>
              </w:rPr>
              <w:t xml:space="preserve"> kVA/b. j.</w:t>
            </w:r>
          </w:p>
        </w:tc>
      </w:tr>
      <w:tr w:rsidR="00894B3C" w:rsidRPr="00894B3C" w:rsidTr="00874B63">
        <w:trPr>
          <w:trHeight w:val="283"/>
        </w:trPr>
        <w:tc>
          <w:tcPr>
            <w:tcW w:w="851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94B3C" w:rsidRPr="00894B3C" w:rsidRDefault="00894B3C" w:rsidP="00B425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894B3C" w:rsidRPr="00894B3C" w:rsidRDefault="00894B3C" w:rsidP="00B42576">
            <w:pPr>
              <w:jc w:val="center"/>
              <w:rPr>
                <w:rFonts w:ascii="Arial" w:hAnsi="Arial" w:cs="Arial"/>
              </w:rPr>
            </w:pPr>
            <w:r w:rsidRPr="00894B3C">
              <w:rPr>
                <w:rFonts w:ascii="Arial" w:hAnsi="Arial" w:cs="Arial"/>
              </w:rPr>
              <w:t>n</w:t>
            </w:r>
          </w:p>
        </w:tc>
        <w:tc>
          <w:tcPr>
            <w:tcW w:w="283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94B3C" w:rsidRPr="00894B3C" w:rsidRDefault="00894B3C" w:rsidP="00B425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center"/>
          </w:tcPr>
          <w:p w:rsidR="00894B3C" w:rsidRPr="00894B3C" w:rsidRDefault="00874B63" w:rsidP="004C39B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4C39B5">
              <w:rPr>
                <w:rFonts w:ascii="Arial" w:hAnsi="Arial" w:cs="Arial"/>
              </w:rPr>
              <w:t>6</w:t>
            </w:r>
          </w:p>
        </w:tc>
        <w:tc>
          <w:tcPr>
            <w:tcW w:w="1829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94B3C" w:rsidRPr="00894B3C" w:rsidRDefault="00894B3C" w:rsidP="00B4257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94B3C" w:rsidRPr="009E1673" w:rsidRDefault="00894B3C" w:rsidP="00874B63">
      <w:pPr>
        <w:spacing w:before="120" w:after="6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Vypočítaný počet transformačných staníc VN/NN s výkonom 400 kVA zaťažených na </w:t>
      </w:r>
      <w:r w:rsidR="00874B63">
        <w:rPr>
          <w:rFonts w:ascii="Arial" w:hAnsi="Arial" w:cs="Arial"/>
          <w:sz w:val="22"/>
          <w:szCs w:val="22"/>
        </w:rPr>
        <w:t xml:space="preserve"> </w:t>
      </w:r>
      <w:r w:rsidRPr="009E1673">
        <w:rPr>
          <w:rFonts w:ascii="Arial" w:hAnsi="Arial" w:cs="Arial"/>
          <w:sz w:val="22"/>
          <w:szCs w:val="22"/>
        </w:rPr>
        <w:t>85 % je:</w:t>
      </w:r>
    </w:p>
    <w:tbl>
      <w:tblPr>
        <w:tblStyle w:val="Mriekatabuky"/>
        <w:tblW w:w="0" w:type="auto"/>
        <w:tblInd w:w="108" w:type="dxa"/>
        <w:tblLayout w:type="fixed"/>
        <w:tblLook w:val="04A0"/>
      </w:tblPr>
      <w:tblGrid>
        <w:gridCol w:w="1220"/>
        <w:gridCol w:w="1587"/>
        <w:gridCol w:w="340"/>
        <w:gridCol w:w="1417"/>
        <w:gridCol w:w="2381"/>
      </w:tblGrid>
      <w:tr w:rsidR="00874B63" w:rsidRPr="00874B63" w:rsidTr="00874B63">
        <w:tc>
          <w:tcPr>
            <w:tcW w:w="122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74B63" w:rsidRPr="00874B63" w:rsidRDefault="00874B63" w:rsidP="00B42576">
            <w:pPr>
              <w:jc w:val="right"/>
              <w:rPr>
                <w:rFonts w:ascii="Arial" w:hAnsi="Arial" w:cs="Arial"/>
              </w:rPr>
            </w:pPr>
            <w:r w:rsidRPr="00874B63">
              <w:rPr>
                <w:rFonts w:ascii="Arial" w:hAnsi="Arial" w:cs="Arial"/>
              </w:rPr>
              <w:t>N</w:t>
            </w:r>
            <w:proofErr w:type="spellStart"/>
            <w:r w:rsidRPr="00874B63">
              <w:rPr>
                <w:rFonts w:ascii="Arial" w:hAnsi="Arial" w:cs="Arial"/>
                <w:position w:val="-6"/>
              </w:rPr>
              <w:t>cDTS</w:t>
            </w:r>
            <w:proofErr w:type="spellEnd"/>
            <w:r w:rsidRPr="00874B63">
              <w:rPr>
                <w:rFonts w:ascii="Arial" w:hAnsi="Arial" w:cs="Arial"/>
                <w:position w:val="-6"/>
              </w:rPr>
              <w:t xml:space="preserve"> </w:t>
            </w:r>
            <w:r w:rsidRPr="00874B63">
              <w:rPr>
                <w:rFonts w:ascii="Arial" w:hAnsi="Arial" w:cs="Arial"/>
              </w:rPr>
              <w:t>=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center"/>
          </w:tcPr>
          <w:p w:rsidR="00874B63" w:rsidRPr="00874B63" w:rsidRDefault="00874B63" w:rsidP="00B42576">
            <w:pPr>
              <w:jc w:val="center"/>
              <w:rPr>
                <w:rFonts w:ascii="Arial" w:hAnsi="Arial" w:cs="Arial"/>
              </w:rPr>
            </w:pPr>
            <w:proofErr w:type="spellStart"/>
            <w:r w:rsidRPr="00874B63">
              <w:rPr>
                <w:rFonts w:ascii="Arial" w:hAnsi="Arial" w:cs="Arial"/>
              </w:rPr>
              <w:t>S</w:t>
            </w:r>
            <w:r w:rsidRPr="00874B63">
              <w:rPr>
                <w:rFonts w:ascii="Arial" w:hAnsi="Arial" w:cs="Arial"/>
                <w:vertAlign w:val="subscript"/>
              </w:rPr>
              <w:t>s</w:t>
            </w:r>
            <w:proofErr w:type="spellEnd"/>
            <w:r w:rsidRPr="00874B63">
              <w:rPr>
                <w:rFonts w:ascii="Arial" w:hAnsi="Arial" w:cs="Arial"/>
                <w:vertAlign w:val="subscript"/>
              </w:rPr>
              <w:t xml:space="preserve"> celkový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74B63" w:rsidRPr="00874B63" w:rsidRDefault="00874B63" w:rsidP="00B42576">
            <w:pPr>
              <w:rPr>
                <w:rFonts w:ascii="Arial" w:hAnsi="Arial" w:cs="Arial"/>
              </w:rPr>
            </w:pPr>
            <w:r w:rsidRPr="00874B63">
              <w:rPr>
                <w:rFonts w:ascii="Arial" w:hAnsi="Arial" w:cs="Arial"/>
              </w:rPr>
              <w:t>=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center"/>
          </w:tcPr>
          <w:p w:rsidR="00874B63" w:rsidRPr="00874B63" w:rsidRDefault="00874B63" w:rsidP="00B425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234</w:t>
            </w:r>
          </w:p>
        </w:tc>
        <w:tc>
          <w:tcPr>
            <w:tcW w:w="2381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874B63" w:rsidRPr="00874B63" w:rsidRDefault="00874B63" w:rsidP="00874B63">
            <w:pPr>
              <w:rPr>
                <w:rFonts w:ascii="Arial" w:hAnsi="Arial" w:cs="Arial"/>
              </w:rPr>
            </w:pPr>
            <w:r w:rsidRPr="00874B63">
              <w:rPr>
                <w:rFonts w:ascii="Arial" w:hAnsi="Arial" w:cs="Arial"/>
              </w:rPr>
              <w:t>=  0.</w:t>
            </w:r>
            <w:r>
              <w:rPr>
                <w:rFonts w:ascii="Arial" w:hAnsi="Arial" w:cs="Arial"/>
              </w:rPr>
              <w:t>7</w:t>
            </w:r>
            <w:r w:rsidRPr="00874B63">
              <w:rPr>
                <w:rFonts w:ascii="Arial" w:hAnsi="Arial" w:cs="Arial"/>
              </w:rPr>
              <w:t xml:space="preserve"> = 1 ks</w:t>
            </w:r>
          </w:p>
        </w:tc>
      </w:tr>
      <w:tr w:rsidR="00874B63" w:rsidRPr="00874B63" w:rsidTr="00874B63">
        <w:tc>
          <w:tcPr>
            <w:tcW w:w="122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74B63" w:rsidRPr="00874B63" w:rsidRDefault="00874B63" w:rsidP="00B425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87" w:type="dxa"/>
            <w:tcBorders>
              <w:left w:val="nil"/>
              <w:bottom w:val="nil"/>
              <w:right w:val="nil"/>
            </w:tcBorders>
            <w:vAlign w:val="center"/>
          </w:tcPr>
          <w:p w:rsidR="00874B63" w:rsidRPr="00874B63" w:rsidRDefault="00874B63" w:rsidP="00B42576">
            <w:pPr>
              <w:jc w:val="center"/>
              <w:rPr>
                <w:rFonts w:ascii="Arial" w:hAnsi="Arial" w:cs="Arial"/>
              </w:rPr>
            </w:pPr>
            <w:proofErr w:type="spellStart"/>
            <w:r w:rsidRPr="00874B63">
              <w:rPr>
                <w:rFonts w:ascii="Arial" w:hAnsi="Arial" w:cs="Arial"/>
              </w:rPr>
              <w:t>s.cos</w:t>
            </w:r>
            <w:proofErr w:type="spellEnd"/>
            <w:r w:rsidRPr="00874B63">
              <w:rPr>
                <w:rFonts w:ascii="Arial" w:hAnsi="Arial" w:cs="Arial"/>
              </w:rPr>
              <w:t xml:space="preserve"> Ψ.0,85</w:t>
            </w:r>
          </w:p>
        </w:tc>
        <w:tc>
          <w:tcPr>
            <w:tcW w:w="340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74B63" w:rsidRPr="00874B63" w:rsidRDefault="00874B63" w:rsidP="00B425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center"/>
          </w:tcPr>
          <w:p w:rsidR="00874B63" w:rsidRPr="00874B63" w:rsidRDefault="00874B63" w:rsidP="00B4257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333</w:t>
            </w:r>
          </w:p>
        </w:tc>
        <w:tc>
          <w:tcPr>
            <w:tcW w:w="2381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874B63" w:rsidRPr="00874B63" w:rsidRDefault="00874B63" w:rsidP="00B4257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894B3C" w:rsidRPr="009E1673" w:rsidRDefault="00894B3C" w:rsidP="00894B3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Pri predpokladanom ročnom využití maxime 1600 hodín, bude ročná spotreba elektri</w:t>
      </w:r>
      <w:r w:rsidRPr="009E1673">
        <w:rPr>
          <w:rFonts w:ascii="Arial" w:hAnsi="Arial" w:cs="Arial"/>
          <w:sz w:val="22"/>
          <w:szCs w:val="22"/>
        </w:rPr>
        <w:t>c</w:t>
      </w:r>
      <w:r w:rsidRPr="009E1673">
        <w:rPr>
          <w:rFonts w:ascii="Arial" w:hAnsi="Arial" w:cs="Arial"/>
          <w:sz w:val="22"/>
          <w:szCs w:val="22"/>
        </w:rPr>
        <w:t xml:space="preserve">kej energie 374 </w:t>
      </w:r>
      <w:proofErr w:type="spellStart"/>
      <w:r w:rsidRPr="009E1673">
        <w:rPr>
          <w:rFonts w:ascii="Arial" w:hAnsi="Arial" w:cs="Arial"/>
          <w:sz w:val="22"/>
          <w:szCs w:val="22"/>
        </w:rPr>
        <w:t>MWh</w:t>
      </w:r>
      <w:proofErr w:type="spellEnd"/>
      <w:r w:rsidRPr="009E1673">
        <w:rPr>
          <w:rFonts w:ascii="Arial" w:hAnsi="Arial" w:cs="Arial"/>
          <w:sz w:val="22"/>
          <w:szCs w:val="22"/>
        </w:rPr>
        <w:t>/rok.</w:t>
      </w:r>
    </w:p>
    <w:p w:rsidR="00894B3C" w:rsidRPr="009E1673" w:rsidRDefault="00894B3C" w:rsidP="00894B3C">
      <w:pPr>
        <w:spacing w:before="120"/>
        <w:ind w:firstLine="454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1673">
        <w:rPr>
          <w:rFonts w:ascii="Arial" w:hAnsi="Arial" w:cs="Arial"/>
          <w:b/>
          <w:sz w:val="22"/>
          <w:szCs w:val="22"/>
        </w:rPr>
        <w:t xml:space="preserve"> </w:t>
      </w:r>
      <w:r w:rsidRPr="009E1673">
        <w:rPr>
          <w:rFonts w:ascii="Arial" w:hAnsi="Arial" w:cs="Arial"/>
          <w:i/>
          <w:sz w:val="22"/>
          <w:szCs w:val="22"/>
          <w:u w:val="single"/>
        </w:rPr>
        <w:t xml:space="preserve">Záver </w:t>
      </w:r>
    </w:p>
    <w:p w:rsidR="00894B3C" w:rsidRPr="009E1673" w:rsidRDefault="00894B3C" w:rsidP="00894B3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Riešené územie ZaD č.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9E1673">
        <w:rPr>
          <w:rFonts w:ascii="Arial" w:hAnsi="Arial" w:cs="Arial"/>
          <w:sz w:val="22"/>
          <w:szCs w:val="22"/>
        </w:rPr>
        <w:t>7 pre výstavbu nových rodinných domov je navrhované na z</w:t>
      </w:r>
      <w:r w:rsidRPr="009E1673">
        <w:rPr>
          <w:rFonts w:ascii="Arial" w:hAnsi="Arial" w:cs="Arial"/>
          <w:sz w:val="22"/>
          <w:szCs w:val="22"/>
        </w:rPr>
        <w:t>á</w:t>
      </w:r>
      <w:r w:rsidRPr="009E1673">
        <w:rPr>
          <w:rFonts w:ascii="Arial" w:hAnsi="Arial" w:cs="Arial"/>
          <w:sz w:val="22"/>
          <w:szCs w:val="22"/>
        </w:rPr>
        <w:t>sobovanie elektrickou energiou z nových kioskových trafostaníc</w:t>
      </w:r>
      <w:r w:rsidR="00781453">
        <w:rPr>
          <w:rFonts w:ascii="Arial" w:hAnsi="Arial" w:cs="Arial"/>
          <w:sz w:val="22"/>
          <w:szCs w:val="22"/>
        </w:rPr>
        <w:t>,</w:t>
      </w:r>
      <w:r w:rsidRPr="009E1673">
        <w:rPr>
          <w:rFonts w:ascii="Arial" w:hAnsi="Arial" w:cs="Arial"/>
          <w:sz w:val="22"/>
          <w:szCs w:val="22"/>
        </w:rPr>
        <w:t xml:space="preserve"> a to TR Záhumnie a TR </w:t>
      </w:r>
      <w:proofErr w:type="spellStart"/>
      <w:r w:rsidRPr="009E1673">
        <w:rPr>
          <w:rFonts w:ascii="Arial" w:hAnsi="Arial" w:cs="Arial"/>
          <w:sz w:val="22"/>
          <w:szCs w:val="22"/>
        </w:rPr>
        <w:t>Doluvodie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s výkonom transformátora do 630 kVA, ktoré sa osadia na mieste súčasných st</w:t>
      </w:r>
      <w:r w:rsidRPr="009E1673">
        <w:rPr>
          <w:rFonts w:ascii="Arial" w:hAnsi="Arial" w:cs="Arial"/>
          <w:sz w:val="22"/>
          <w:szCs w:val="22"/>
        </w:rPr>
        <w:t>o</w:t>
      </w:r>
      <w:r w:rsidRPr="009E1673">
        <w:rPr>
          <w:rFonts w:ascii="Arial" w:hAnsi="Arial" w:cs="Arial"/>
          <w:sz w:val="22"/>
          <w:szCs w:val="22"/>
        </w:rPr>
        <w:t xml:space="preserve">žiarových trafostaníc, ktoré sa demontujú. Tieto nové kioskové trafostanice budú pripojené z jestvujúcich vzdušných VN 22 kV prípojok, ktorá sa cca </w:t>
      </w:r>
      <w:smartTag w:uri="urn:schemas-microsoft-com:office:smarttags" w:element="metricconverter">
        <w:smartTagPr>
          <w:attr w:name="ProductID" w:val="10 m"/>
        </w:smartTagPr>
        <w:r w:rsidRPr="009E1673">
          <w:rPr>
            <w:rFonts w:ascii="Arial" w:hAnsi="Arial" w:cs="Arial"/>
            <w:sz w:val="22"/>
            <w:szCs w:val="22"/>
          </w:rPr>
          <w:t>10 m</w:t>
        </w:r>
      </w:smartTag>
      <w:r w:rsidRPr="009E1673">
        <w:rPr>
          <w:rFonts w:ascii="Arial" w:hAnsi="Arial" w:cs="Arial"/>
          <w:sz w:val="22"/>
          <w:szCs w:val="22"/>
        </w:rPr>
        <w:t xml:space="preserve"> pred navrhovanou kioskovou trafostanicou </w:t>
      </w:r>
      <w:proofErr w:type="spellStart"/>
      <w:r w:rsidRPr="009E1673">
        <w:rPr>
          <w:rFonts w:ascii="Arial" w:hAnsi="Arial" w:cs="Arial"/>
          <w:sz w:val="22"/>
          <w:szCs w:val="22"/>
        </w:rPr>
        <w:t>zakábluje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do zeme</w:t>
      </w:r>
      <w:bookmarkStart w:id="0" w:name="OLE_LINK3"/>
      <w:bookmarkStart w:id="1" w:name="OLE_LINK4"/>
      <w:r w:rsidRPr="009E1673">
        <w:rPr>
          <w:rFonts w:ascii="Arial" w:hAnsi="Arial" w:cs="Arial"/>
          <w:sz w:val="22"/>
          <w:szCs w:val="22"/>
        </w:rPr>
        <w:t xml:space="preserve">. Z NN rozvádzačov kioskových trafostaníc sa zrealizuje jednak pripojenie jestvujúcich objektov v obci Poniky cez existujúcu NN káblovú vzdušnú sieť doplnenú o nové závesné káblové rozvody </w:t>
      </w:r>
      <w:proofErr w:type="spellStart"/>
      <w:r w:rsidRPr="009E1673">
        <w:rPr>
          <w:rFonts w:ascii="Arial" w:hAnsi="Arial" w:cs="Arial"/>
          <w:sz w:val="22"/>
          <w:szCs w:val="22"/>
        </w:rPr>
        <w:t>Retilens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v smere do centier jestvujúcej spotreby elektrickej energie v obci a jednak nová NN káblová sieť vedená v zemi popri navrhovaných cestných a peších komunikáciách do novo urbanizovanej lokality ZaD č.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9E1673">
        <w:rPr>
          <w:rFonts w:ascii="Arial" w:hAnsi="Arial" w:cs="Arial"/>
          <w:sz w:val="22"/>
          <w:szCs w:val="22"/>
        </w:rPr>
        <w:t>7.</w:t>
      </w:r>
      <w:bookmarkEnd w:id="0"/>
      <w:bookmarkEnd w:id="1"/>
      <w:r w:rsidRPr="009E1673">
        <w:rPr>
          <w:rFonts w:ascii="Arial" w:hAnsi="Arial" w:cs="Arial"/>
          <w:sz w:val="22"/>
          <w:szCs w:val="22"/>
        </w:rPr>
        <w:t xml:space="preserve"> Verejné osvetl</w:t>
      </w:r>
      <w:r w:rsidRPr="009E1673">
        <w:rPr>
          <w:rFonts w:ascii="Arial" w:hAnsi="Arial" w:cs="Arial"/>
          <w:sz w:val="22"/>
          <w:szCs w:val="22"/>
        </w:rPr>
        <w:t>e</w:t>
      </w:r>
      <w:r w:rsidRPr="009E1673">
        <w:rPr>
          <w:rFonts w:ascii="Arial" w:hAnsi="Arial" w:cs="Arial"/>
          <w:sz w:val="22"/>
          <w:szCs w:val="22"/>
        </w:rPr>
        <w:t>nie bude riešené taktiež predĺžením kábla verejného osvetlenia do riešenej lokality s budovaním verejného osvetlenia v trase kábla popri prístupovej ceste káblovým vedením v zemi z nového rozvádzača verejného osvetlenia, ktorý bude osadený vedľa navrhovanej kioskovej TS.</w:t>
      </w:r>
    </w:p>
    <w:p w:rsidR="00894B3C" w:rsidRPr="009E1673" w:rsidRDefault="00894B3C" w:rsidP="00894B3C">
      <w:pPr>
        <w:suppressAutoHyphens/>
        <w:spacing w:before="120"/>
        <w:ind w:firstLine="454"/>
        <w:jc w:val="both"/>
        <w:rPr>
          <w:rFonts w:ascii="Arial" w:hAnsi="Arial" w:cs="Arial"/>
          <w:i/>
          <w:spacing w:val="-2"/>
          <w:sz w:val="22"/>
          <w:szCs w:val="22"/>
          <w:u w:val="single"/>
        </w:rPr>
      </w:pPr>
      <w:r w:rsidRPr="009E1673">
        <w:rPr>
          <w:rFonts w:ascii="Arial" w:hAnsi="Arial" w:cs="Arial"/>
          <w:i/>
          <w:spacing w:val="-2"/>
          <w:sz w:val="22"/>
          <w:szCs w:val="22"/>
          <w:u w:val="single"/>
        </w:rPr>
        <w:t xml:space="preserve">VN 22 kV sieť: </w:t>
      </w:r>
    </w:p>
    <w:p w:rsidR="00894B3C" w:rsidRPr="009E1673" w:rsidRDefault="00894B3C" w:rsidP="00894B3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VN vzdušná prípojka pre navrhovanú TR Záhumnie a TR </w:t>
      </w:r>
      <w:proofErr w:type="spellStart"/>
      <w:r w:rsidRPr="009E1673">
        <w:rPr>
          <w:rFonts w:ascii="Arial" w:hAnsi="Arial" w:cs="Arial"/>
          <w:sz w:val="22"/>
          <w:szCs w:val="22"/>
        </w:rPr>
        <w:t>Doluvodie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sa z kmeňového distribučného vedenia sa cca </w:t>
      </w:r>
      <w:smartTag w:uri="urn:schemas-microsoft-com:office:smarttags" w:element="metricconverter">
        <w:smartTagPr>
          <w:attr w:name="ProductID" w:val="10 m"/>
        </w:smartTagPr>
        <w:r w:rsidRPr="009E1673">
          <w:rPr>
            <w:rFonts w:ascii="Arial" w:hAnsi="Arial" w:cs="Arial"/>
            <w:sz w:val="22"/>
            <w:szCs w:val="22"/>
          </w:rPr>
          <w:t>10 m</w:t>
        </w:r>
      </w:smartTag>
      <w:r w:rsidRPr="009E1673">
        <w:rPr>
          <w:rFonts w:ascii="Arial" w:hAnsi="Arial" w:cs="Arial"/>
          <w:sz w:val="22"/>
          <w:szCs w:val="22"/>
        </w:rPr>
        <w:t xml:space="preserve"> od navrhovanej TR  </w:t>
      </w:r>
      <w:proofErr w:type="spellStart"/>
      <w:r w:rsidRPr="009E1673">
        <w:rPr>
          <w:rFonts w:ascii="Arial" w:hAnsi="Arial" w:cs="Arial"/>
          <w:sz w:val="22"/>
          <w:szCs w:val="22"/>
        </w:rPr>
        <w:t>zakábluje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do zeme. Trafostanice sa osadí na miesta demontovaných stožiarových trafostaníc.    </w:t>
      </w:r>
    </w:p>
    <w:p w:rsidR="00894B3C" w:rsidRPr="009E1673" w:rsidRDefault="00894B3C" w:rsidP="00894B3C">
      <w:pPr>
        <w:suppressAutoHyphens/>
        <w:spacing w:before="120"/>
        <w:ind w:firstLine="454"/>
        <w:jc w:val="both"/>
        <w:rPr>
          <w:rFonts w:ascii="Arial" w:hAnsi="Arial" w:cs="Arial"/>
          <w:b/>
          <w:spacing w:val="-2"/>
          <w:sz w:val="22"/>
          <w:szCs w:val="22"/>
          <w:u w:val="single"/>
        </w:rPr>
      </w:pPr>
      <w:r w:rsidRPr="009E1673">
        <w:rPr>
          <w:rFonts w:ascii="Arial" w:hAnsi="Arial" w:cs="Arial"/>
          <w:bCs/>
          <w:i/>
          <w:iCs/>
          <w:spacing w:val="-2"/>
          <w:sz w:val="22"/>
          <w:szCs w:val="22"/>
          <w:u w:val="single"/>
        </w:rPr>
        <w:t>NN  káblová sieť :</w:t>
      </w:r>
    </w:p>
    <w:p w:rsidR="00894B3C" w:rsidRPr="009E1673" w:rsidRDefault="00894B3C" w:rsidP="00894B3C">
      <w:pPr>
        <w:suppressAutoHyphens/>
        <w:spacing w:before="120"/>
        <w:ind w:firstLine="454"/>
        <w:jc w:val="both"/>
        <w:rPr>
          <w:rFonts w:ascii="Arial" w:hAnsi="Arial" w:cs="Arial"/>
          <w:spacing w:val="-2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Z NN rozvádzačov nových kioskových trafostaníc sa zrealizuje jednak pripojenie jestvujúcich objektov v obci cez jestvujúcu NN káblovú vzdušnú sieť doplnenú o nové závesné káblové rozvody </w:t>
      </w:r>
      <w:proofErr w:type="spellStart"/>
      <w:r w:rsidRPr="009E1673">
        <w:rPr>
          <w:rFonts w:ascii="Arial" w:hAnsi="Arial" w:cs="Arial"/>
          <w:sz w:val="22"/>
          <w:szCs w:val="22"/>
        </w:rPr>
        <w:t>Retilens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v smere do centier jestvujúceho odberu elektrickej energie a jednak nová NN káblová sieť vedená v zemi popri navrhovaných cestných a peších komunikáciách do novo urbanizovanej lokality ZaD č.</w:t>
      </w:r>
      <w:r w:rsidR="00781453">
        <w:rPr>
          <w:rFonts w:ascii="Arial" w:hAnsi="Arial" w:cs="Arial"/>
          <w:sz w:val="22"/>
          <w:szCs w:val="22"/>
        </w:rPr>
        <w:t xml:space="preserve"> </w:t>
      </w:r>
      <w:r w:rsidRPr="009E1673">
        <w:rPr>
          <w:rFonts w:ascii="Arial" w:hAnsi="Arial" w:cs="Arial"/>
          <w:sz w:val="22"/>
          <w:szCs w:val="22"/>
        </w:rPr>
        <w:t>7.</w:t>
      </w:r>
      <w:r w:rsidRPr="009E1673">
        <w:rPr>
          <w:rFonts w:ascii="Arial" w:hAnsi="Arial" w:cs="Arial"/>
          <w:spacing w:val="-2"/>
          <w:sz w:val="22"/>
          <w:szCs w:val="22"/>
        </w:rPr>
        <w:t xml:space="preserve"> NN káblový zemný rozvod do riešenej lokality ZaD č.</w:t>
      </w:r>
      <w:r w:rsidR="00781453">
        <w:rPr>
          <w:rFonts w:ascii="Arial" w:hAnsi="Arial" w:cs="Arial"/>
          <w:spacing w:val="-2"/>
          <w:sz w:val="22"/>
          <w:szCs w:val="22"/>
        </w:rPr>
        <w:t xml:space="preserve"> </w:t>
      </w:r>
      <w:r w:rsidRPr="009E1673">
        <w:rPr>
          <w:rFonts w:ascii="Arial" w:hAnsi="Arial" w:cs="Arial"/>
          <w:spacing w:val="-2"/>
          <w:sz w:val="22"/>
          <w:szCs w:val="22"/>
        </w:rPr>
        <w:t>7 bude ukončený v novo navrhovaných  prípojkových skriniach SR, ktoré sa osadia po cca 30</w:t>
      </w:r>
      <w:r w:rsidR="00F75D96">
        <w:rPr>
          <w:rFonts w:ascii="Arial" w:hAnsi="Arial" w:cs="Arial"/>
          <w:spacing w:val="-2"/>
          <w:sz w:val="22"/>
          <w:szCs w:val="22"/>
        </w:rPr>
        <w:t xml:space="preserve"> </w:t>
      </w:r>
      <w:r w:rsidRPr="009E1673">
        <w:rPr>
          <w:rFonts w:ascii="Arial" w:hAnsi="Arial" w:cs="Arial"/>
          <w:spacing w:val="-2"/>
          <w:sz w:val="22"/>
          <w:szCs w:val="22"/>
        </w:rPr>
        <w:t>m vedľa navrhovaných prístupových komunikáciách a chodníkoch. Navrhované rodinné domy budú pripojené z nových pilierových elektromerových rozvádzačov RE.P č. 1-2</w:t>
      </w:r>
      <w:r w:rsidR="00F75D96">
        <w:rPr>
          <w:rFonts w:ascii="Arial" w:hAnsi="Arial" w:cs="Arial"/>
          <w:spacing w:val="-2"/>
          <w:sz w:val="22"/>
          <w:szCs w:val="22"/>
        </w:rPr>
        <w:t>6</w:t>
      </w:r>
      <w:r w:rsidRPr="009E1673">
        <w:rPr>
          <w:rFonts w:ascii="Arial" w:hAnsi="Arial" w:cs="Arial"/>
          <w:spacing w:val="-2"/>
          <w:sz w:val="22"/>
          <w:szCs w:val="22"/>
        </w:rPr>
        <w:t xml:space="preserve"> s priamym fakturačným meraním, v ktorých bude realizované fakturačné meranie elektrickej energie pre navrhované rodinné domy.     </w:t>
      </w:r>
    </w:p>
    <w:p w:rsidR="00C210D4" w:rsidRDefault="00894B3C" w:rsidP="00894B3C">
      <w:pPr>
        <w:pStyle w:val="Zkladntext"/>
        <w:suppressAutoHyphens/>
        <w:spacing w:before="120"/>
        <w:ind w:firstLine="454"/>
        <w:rPr>
          <w:rFonts w:cs="Arial"/>
          <w:spacing w:val="-2"/>
          <w:szCs w:val="22"/>
        </w:rPr>
      </w:pPr>
      <w:r w:rsidRPr="009E1673">
        <w:rPr>
          <w:rFonts w:cs="Arial"/>
          <w:spacing w:val="-2"/>
          <w:szCs w:val="22"/>
        </w:rPr>
        <w:lastRenderedPageBreak/>
        <w:t>Pilierové elektromerové rozvádzače RE.P č.</w:t>
      </w:r>
      <w:r w:rsidR="00367C56">
        <w:rPr>
          <w:rFonts w:cs="Arial"/>
          <w:spacing w:val="-2"/>
          <w:szCs w:val="22"/>
        </w:rPr>
        <w:t xml:space="preserve"> </w:t>
      </w:r>
      <w:r w:rsidRPr="009E1673">
        <w:rPr>
          <w:rFonts w:cs="Arial"/>
          <w:spacing w:val="-2"/>
          <w:szCs w:val="22"/>
        </w:rPr>
        <w:t>1 až 2</w:t>
      </w:r>
      <w:r w:rsidR="00F75D96">
        <w:rPr>
          <w:rFonts w:cs="Arial"/>
          <w:spacing w:val="-2"/>
          <w:szCs w:val="22"/>
        </w:rPr>
        <w:t>6</w:t>
      </w:r>
      <w:r w:rsidRPr="009E1673">
        <w:rPr>
          <w:rFonts w:cs="Arial"/>
          <w:spacing w:val="-2"/>
          <w:szCs w:val="22"/>
        </w:rPr>
        <w:t xml:space="preserve"> budú osadené na hranici každého pozemku v oplotení jednotlivých rodinných domov vo výške cca 0.6 až 1m nad upraveným terénom a budú pripojené z príslušnej prípojkovej skrine SR.    </w:t>
      </w:r>
    </w:p>
    <w:p w:rsidR="00894B3C" w:rsidRPr="00C210D4" w:rsidRDefault="00894B3C" w:rsidP="00C210D4">
      <w:pPr>
        <w:spacing w:before="120"/>
        <w:ind w:firstLine="454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C210D4">
        <w:rPr>
          <w:rFonts w:ascii="Arial" w:hAnsi="Arial" w:cs="Arial"/>
          <w:i/>
          <w:sz w:val="22"/>
          <w:szCs w:val="22"/>
          <w:u w:val="single"/>
        </w:rPr>
        <w:t xml:space="preserve">Navrhovaný objekt </w:t>
      </w:r>
      <w:r w:rsidR="00C210D4">
        <w:rPr>
          <w:rFonts w:ascii="Arial" w:hAnsi="Arial" w:cs="Arial"/>
          <w:i/>
          <w:sz w:val="22"/>
          <w:szCs w:val="22"/>
          <w:u w:val="single"/>
        </w:rPr>
        <w:t>ZSS</w:t>
      </w:r>
      <w:r w:rsidRPr="00C210D4">
        <w:rPr>
          <w:rFonts w:ascii="Arial" w:hAnsi="Arial" w:cs="Arial"/>
          <w:i/>
          <w:sz w:val="22"/>
          <w:szCs w:val="22"/>
          <w:u w:val="single"/>
        </w:rPr>
        <w:t xml:space="preserve"> – 40 postelí </w:t>
      </w:r>
    </w:p>
    <w:p w:rsidR="00894B3C" w:rsidRPr="009E1673" w:rsidRDefault="00894B3C" w:rsidP="00874B63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Pre navrhovaný objekt </w:t>
      </w:r>
      <w:r w:rsidR="00C210D4">
        <w:rPr>
          <w:rFonts w:ascii="Arial" w:hAnsi="Arial" w:cs="Arial"/>
          <w:sz w:val="22"/>
          <w:szCs w:val="22"/>
        </w:rPr>
        <w:t>ZSS</w:t>
      </w:r>
      <w:r w:rsidRPr="009E1673">
        <w:rPr>
          <w:rFonts w:ascii="Arial" w:hAnsi="Arial" w:cs="Arial"/>
          <w:sz w:val="22"/>
          <w:szCs w:val="22"/>
        </w:rPr>
        <w:t xml:space="preserve"> sa celková potreba elektrickej energie pre tento objekt o</w:t>
      </w:r>
      <w:r w:rsidRPr="009E1673">
        <w:rPr>
          <w:rFonts w:ascii="Arial" w:hAnsi="Arial" w:cs="Arial"/>
          <w:sz w:val="22"/>
          <w:szCs w:val="22"/>
        </w:rPr>
        <w:t>b</w:t>
      </w:r>
      <w:r w:rsidRPr="009E1673">
        <w:rPr>
          <w:rFonts w:ascii="Arial" w:hAnsi="Arial" w:cs="Arial"/>
          <w:sz w:val="22"/>
          <w:szCs w:val="22"/>
        </w:rPr>
        <w:t>čianskej vybavenosti s komunálno-technickou spotrebou stanovil z podielu odberu účelových jednotiek (lôžok)</w:t>
      </w:r>
      <w:r w:rsidR="0028589C">
        <w:rPr>
          <w:rFonts w:ascii="Arial" w:hAnsi="Arial" w:cs="Arial"/>
          <w:sz w:val="22"/>
          <w:szCs w:val="22"/>
        </w:rPr>
        <w:t>,</w:t>
      </w:r>
      <w:r w:rsidRPr="009E1673">
        <w:rPr>
          <w:rFonts w:ascii="Arial" w:hAnsi="Arial" w:cs="Arial"/>
          <w:sz w:val="22"/>
          <w:szCs w:val="22"/>
        </w:rPr>
        <w:t xml:space="preserve"> a v zmysle zastavanej plochy a kubatúry objektu. Maximálny vypočítaný požadovaný príkon objektu bol stanovený na 60 kW.   </w:t>
      </w:r>
    </w:p>
    <w:p w:rsidR="00894B3C" w:rsidRPr="009E1673" w:rsidRDefault="00894B3C" w:rsidP="00874B63">
      <w:pPr>
        <w:spacing w:before="120"/>
        <w:ind w:firstLine="454"/>
        <w:jc w:val="both"/>
        <w:rPr>
          <w:rFonts w:ascii="Arial" w:hAnsi="Arial" w:cs="Arial"/>
          <w:i/>
          <w:sz w:val="22"/>
          <w:szCs w:val="22"/>
          <w:u w:val="single"/>
        </w:rPr>
      </w:pPr>
      <w:r w:rsidRPr="009E1673">
        <w:rPr>
          <w:rFonts w:ascii="Arial" w:hAnsi="Arial" w:cs="Arial"/>
          <w:i/>
          <w:sz w:val="22"/>
          <w:szCs w:val="22"/>
          <w:u w:val="single"/>
        </w:rPr>
        <w:t xml:space="preserve">Záver </w:t>
      </w:r>
    </w:p>
    <w:p w:rsidR="00894B3C" w:rsidRPr="009E1673" w:rsidRDefault="00894B3C" w:rsidP="00874B63">
      <w:pPr>
        <w:suppressAutoHyphens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Riešený objekt občianskej vybavenosti je navrhovaný na zásobovanie elektrickou energiou z novej kioskovej trafostanice TR </w:t>
      </w:r>
      <w:proofErr w:type="spellStart"/>
      <w:r w:rsidRPr="009E1673">
        <w:rPr>
          <w:rFonts w:ascii="Arial" w:hAnsi="Arial" w:cs="Arial"/>
          <w:sz w:val="22"/>
          <w:szCs w:val="22"/>
        </w:rPr>
        <w:t>Doluvodie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s výkonom transformátora do 630 kVA, ktorá sa osadí na mieste súčasnej  stožiarovej trafostanice, ktorá sa zdemontuje. Táto nová kiosková trafostanica bude pripojená z jestvujúcej vzdušnej  VN 22 kV prípojky, ktorá sa cca </w:t>
      </w:r>
      <w:smartTag w:uri="urn:schemas-microsoft-com:office:smarttags" w:element="metricconverter">
        <w:smartTagPr>
          <w:attr w:name="ProductID" w:val="10 m"/>
        </w:smartTagPr>
        <w:r w:rsidRPr="009E1673">
          <w:rPr>
            <w:rFonts w:ascii="Arial" w:hAnsi="Arial" w:cs="Arial"/>
            <w:sz w:val="22"/>
            <w:szCs w:val="22"/>
          </w:rPr>
          <w:t>10 m</w:t>
        </w:r>
      </w:smartTag>
      <w:r w:rsidRPr="009E1673">
        <w:rPr>
          <w:rFonts w:ascii="Arial" w:hAnsi="Arial" w:cs="Arial"/>
          <w:sz w:val="22"/>
          <w:szCs w:val="22"/>
        </w:rPr>
        <w:t xml:space="preserve"> pred navrhovanou kioskovou trafostanicou </w:t>
      </w:r>
      <w:proofErr w:type="spellStart"/>
      <w:r w:rsidRPr="009E1673">
        <w:rPr>
          <w:rFonts w:ascii="Arial" w:hAnsi="Arial" w:cs="Arial"/>
          <w:sz w:val="22"/>
          <w:szCs w:val="22"/>
        </w:rPr>
        <w:t>zakábluje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do zeme. Z NN rozvádzača kioskovej trafostanice sa zrealizuje NN káblová zemná prípojka pre navrhovaný objekt </w:t>
      </w:r>
      <w:r w:rsidR="00C166BD">
        <w:rPr>
          <w:rFonts w:ascii="Arial" w:hAnsi="Arial" w:cs="Arial"/>
          <w:sz w:val="22"/>
          <w:szCs w:val="22"/>
        </w:rPr>
        <w:t>ZSS</w:t>
      </w:r>
      <w:r w:rsidRPr="009E1673">
        <w:rPr>
          <w:rFonts w:ascii="Arial" w:hAnsi="Arial" w:cs="Arial"/>
          <w:sz w:val="22"/>
          <w:szCs w:val="22"/>
        </w:rPr>
        <w:t xml:space="preserve"> s meraním elektrickej energie v elektromerovom rozvádzači osadenom na hranici pozemku investora. Verejné osvetlenie bude riešené novými  svietidlami s úspornými zdrojmi (LED zdroje), ktoré budú osadené na samostatných oceľových stožiaroch výšky do 6m s káblovým zemným r</w:t>
      </w:r>
      <w:bookmarkStart w:id="2" w:name="_GoBack"/>
      <w:bookmarkEnd w:id="2"/>
      <w:r w:rsidRPr="009E1673">
        <w:rPr>
          <w:rFonts w:ascii="Arial" w:hAnsi="Arial" w:cs="Arial"/>
          <w:sz w:val="22"/>
          <w:szCs w:val="22"/>
        </w:rPr>
        <w:t>ozvodom, spínanie osvetlenia bude zabezpečené prostredníctvom nového rozvádzača RVO od navrhovanej trafostanice</w:t>
      </w:r>
      <w:r w:rsidR="0028589C">
        <w:rPr>
          <w:rFonts w:ascii="Arial" w:hAnsi="Arial" w:cs="Arial"/>
          <w:sz w:val="22"/>
          <w:szCs w:val="22"/>
        </w:rPr>
        <w:t>.</w:t>
      </w:r>
    </w:p>
    <w:p w:rsidR="00894B3C" w:rsidRPr="009E1673" w:rsidRDefault="00894B3C" w:rsidP="00874B63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Rozmiestnenie jestvujúcich energetických zariadení a trasy navrhovaných NN rozvodov sú zdokumentované v grafickej prílohe.</w:t>
      </w:r>
    </w:p>
    <w:p w:rsidR="00894B3C" w:rsidRPr="009E1673" w:rsidRDefault="00894B3C" w:rsidP="00874B63">
      <w:pPr>
        <w:spacing w:before="120"/>
        <w:ind w:firstLine="454"/>
        <w:jc w:val="both"/>
        <w:rPr>
          <w:rFonts w:ascii="Arial" w:hAnsi="Arial" w:cs="Arial"/>
          <w:bCs/>
          <w:i/>
          <w:iCs/>
          <w:sz w:val="22"/>
          <w:szCs w:val="22"/>
          <w:u w:val="single"/>
        </w:rPr>
      </w:pPr>
      <w:r w:rsidRPr="009E1673">
        <w:rPr>
          <w:rFonts w:ascii="Arial" w:hAnsi="Arial" w:cs="Arial"/>
          <w:bCs/>
          <w:i/>
          <w:iCs/>
          <w:sz w:val="22"/>
          <w:szCs w:val="22"/>
          <w:u w:val="single"/>
        </w:rPr>
        <w:t>Zásady zásobovania elektrickou energiou:</w:t>
      </w:r>
    </w:p>
    <w:p w:rsidR="00894B3C" w:rsidRPr="009E1673" w:rsidRDefault="00894B3C" w:rsidP="00874B63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Zdokumentovaním jestvujúceho stavu zásobovania elektrickou energiou v riešenom území ZaD č.</w:t>
      </w:r>
      <w:r w:rsidR="00367C56">
        <w:rPr>
          <w:rFonts w:ascii="Arial" w:hAnsi="Arial" w:cs="Arial"/>
          <w:sz w:val="22"/>
          <w:szCs w:val="22"/>
        </w:rPr>
        <w:t xml:space="preserve"> </w:t>
      </w:r>
      <w:r w:rsidRPr="009E1673">
        <w:rPr>
          <w:rFonts w:ascii="Arial" w:hAnsi="Arial" w:cs="Arial"/>
          <w:sz w:val="22"/>
          <w:szCs w:val="22"/>
        </w:rPr>
        <w:t>7 a predpokladaným vypočítaným nárastom potreby elektrickej energie v ZaD č.</w:t>
      </w:r>
      <w:r w:rsidR="00367C56">
        <w:rPr>
          <w:rFonts w:ascii="Arial" w:hAnsi="Arial" w:cs="Arial"/>
          <w:sz w:val="22"/>
          <w:szCs w:val="22"/>
        </w:rPr>
        <w:t xml:space="preserve"> </w:t>
      </w:r>
      <w:r w:rsidRPr="009E1673">
        <w:rPr>
          <w:rFonts w:ascii="Arial" w:hAnsi="Arial" w:cs="Arial"/>
          <w:sz w:val="22"/>
          <w:szCs w:val="22"/>
        </w:rPr>
        <w:t>7 navrhujeme:</w:t>
      </w:r>
    </w:p>
    <w:p w:rsidR="00894B3C" w:rsidRPr="009E1673" w:rsidRDefault="00894B3C" w:rsidP="00352C1D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vybudovať nové kioskové trafostanice TR Záhumnie a TR </w:t>
      </w:r>
      <w:proofErr w:type="spellStart"/>
      <w:r w:rsidRPr="009E1673">
        <w:rPr>
          <w:rFonts w:ascii="Arial" w:hAnsi="Arial" w:cs="Arial"/>
          <w:sz w:val="22"/>
          <w:szCs w:val="22"/>
        </w:rPr>
        <w:t>Doluvodie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s výkonom transfo</w:t>
      </w:r>
      <w:r w:rsidRPr="009E1673">
        <w:rPr>
          <w:rFonts w:ascii="Arial" w:hAnsi="Arial" w:cs="Arial"/>
          <w:sz w:val="22"/>
          <w:szCs w:val="22"/>
        </w:rPr>
        <w:t>r</w:t>
      </w:r>
      <w:r w:rsidRPr="009E1673">
        <w:rPr>
          <w:rFonts w:ascii="Arial" w:hAnsi="Arial" w:cs="Arial"/>
          <w:sz w:val="22"/>
          <w:szCs w:val="22"/>
        </w:rPr>
        <w:t>mátorov do 630 kVA (súčasný odber + navrhovaný ober elektrickej energie ZaD č. 7) , kt</w:t>
      </w:r>
      <w:r w:rsidRPr="009E1673">
        <w:rPr>
          <w:rFonts w:ascii="Arial" w:hAnsi="Arial" w:cs="Arial"/>
          <w:sz w:val="22"/>
          <w:szCs w:val="22"/>
        </w:rPr>
        <w:t>o</w:t>
      </w:r>
      <w:r w:rsidRPr="009E1673">
        <w:rPr>
          <w:rFonts w:ascii="Arial" w:hAnsi="Arial" w:cs="Arial"/>
          <w:sz w:val="22"/>
          <w:szCs w:val="22"/>
        </w:rPr>
        <w:t xml:space="preserve">ré sa osadia na mieste jestvujúcich stožiarových trafostaníc, ktorá sa zdemontujú, </w:t>
      </w:r>
    </w:p>
    <w:p w:rsidR="00894B3C" w:rsidRPr="009E1673" w:rsidRDefault="00894B3C" w:rsidP="00352C1D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2"/>
          <w:szCs w:val="22"/>
        </w:rPr>
      </w:pPr>
      <w:proofErr w:type="spellStart"/>
      <w:r w:rsidRPr="009E1673">
        <w:rPr>
          <w:rFonts w:ascii="Arial" w:hAnsi="Arial" w:cs="Arial"/>
          <w:sz w:val="22"/>
          <w:szCs w:val="22"/>
        </w:rPr>
        <w:t>zakáblovať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časť vzdušného vedenia v smere k trafostaniciam cca 10m od trafostanice do zeme  pre VN 22 kV zemné pripojenie kioskových trafostaníc, </w:t>
      </w:r>
    </w:p>
    <w:p w:rsidR="00894B3C" w:rsidRPr="009E1673" w:rsidRDefault="00894B3C" w:rsidP="00352C1D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zrealizovať rozšírenie jestvujúcej NN sekundárnej zemne siete z nového NN rozvádzača kioskovej trafostanice závesnými káblami </w:t>
      </w:r>
      <w:proofErr w:type="spellStart"/>
      <w:r w:rsidRPr="009E1673">
        <w:rPr>
          <w:rFonts w:ascii="Arial" w:hAnsi="Arial" w:cs="Arial"/>
          <w:sz w:val="22"/>
          <w:szCs w:val="22"/>
        </w:rPr>
        <w:t>Retilens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do centier spotreby,                </w:t>
      </w:r>
    </w:p>
    <w:p w:rsidR="00894B3C" w:rsidRPr="009E1673" w:rsidRDefault="00894B3C" w:rsidP="00352C1D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vybudovať NN sekundárnu káblovú sieť v novo navrhovanej  urbanizovanej zástavbe RD zemnými káblami uloženými v zemi popri nových cestných a peších komunikáciách do n</w:t>
      </w:r>
      <w:r w:rsidRPr="009E1673">
        <w:rPr>
          <w:rFonts w:ascii="Arial" w:hAnsi="Arial" w:cs="Arial"/>
          <w:sz w:val="22"/>
          <w:szCs w:val="22"/>
        </w:rPr>
        <w:t>o</w:t>
      </w:r>
      <w:r w:rsidRPr="009E1673">
        <w:rPr>
          <w:rFonts w:ascii="Arial" w:hAnsi="Arial" w:cs="Arial"/>
          <w:sz w:val="22"/>
          <w:szCs w:val="22"/>
        </w:rPr>
        <w:t>vých prípojkových a </w:t>
      </w:r>
      <w:proofErr w:type="spellStart"/>
      <w:r w:rsidRPr="009E1673">
        <w:rPr>
          <w:rFonts w:ascii="Arial" w:hAnsi="Arial" w:cs="Arial"/>
          <w:sz w:val="22"/>
          <w:szCs w:val="22"/>
        </w:rPr>
        <w:t>rozpojovacích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skríň SR, kde sa jednotlivé objekty RD budú napájať cez pilierové elektromerové skrine RE.P č. 1 až 2</w:t>
      </w:r>
      <w:r w:rsidR="00F75D96">
        <w:rPr>
          <w:rFonts w:ascii="Arial" w:hAnsi="Arial" w:cs="Arial"/>
          <w:sz w:val="22"/>
          <w:szCs w:val="22"/>
        </w:rPr>
        <w:t>6</w:t>
      </w:r>
      <w:r w:rsidRPr="009E1673">
        <w:rPr>
          <w:rFonts w:ascii="Arial" w:hAnsi="Arial" w:cs="Arial"/>
          <w:sz w:val="22"/>
          <w:szCs w:val="22"/>
        </w:rPr>
        <w:t xml:space="preserve"> osadené na hranici  jednotlivých  p</w:t>
      </w:r>
      <w:r w:rsidRPr="009E1673">
        <w:rPr>
          <w:rFonts w:ascii="Arial" w:hAnsi="Arial" w:cs="Arial"/>
          <w:sz w:val="22"/>
          <w:szCs w:val="22"/>
        </w:rPr>
        <w:t>o</w:t>
      </w:r>
      <w:r w:rsidRPr="009E1673">
        <w:rPr>
          <w:rFonts w:ascii="Arial" w:hAnsi="Arial" w:cs="Arial"/>
          <w:sz w:val="22"/>
          <w:szCs w:val="22"/>
        </w:rPr>
        <w:t xml:space="preserve">zemkov, voľne prístupné z ulice, </w:t>
      </w:r>
    </w:p>
    <w:p w:rsidR="00894B3C" w:rsidRPr="009E1673" w:rsidRDefault="00894B3C" w:rsidP="00352C1D">
      <w:pPr>
        <w:numPr>
          <w:ilvl w:val="0"/>
          <w:numId w:val="3"/>
        </w:numPr>
        <w:spacing w:before="60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 xml:space="preserve">vybudovať NN káblovú zemnú prípojku z NN rozvádzača TR </w:t>
      </w:r>
      <w:proofErr w:type="spellStart"/>
      <w:r w:rsidRPr="009E1673">
        <w:rPr>
          <w:rFonts w:ascii="Arial" w:hAnsi="Arial" w:cs="Arial"/>
          <w:sz w:val="22"/>
          <w:szCs w:val="22"/>
        </w:rPr>
        <w:t>Doluvodie</w:t>
      </w:r>
      <w:proofErr w:type="spellEnd"/>
      <w:r w:rsidRPr="009E1673">
        <w:rPr>
          <w:rFonts w:ascii="Arial" w:hAnsi="Arial" w:cs="Arial"/>
          <w:sz w:val="22"/>
          <w:szCs w:val="22"/>
        </w:rPr>
        <w:t xml:space="preserve"> pre objekt </w:t>
      </w:r>
      <w:r w:rsidR="0028589C">
        <w:rPr>
          <w:rFonts w:ascii="Arial" w:hAnsi="Arial" w:cs="Arial"/>
          <w:sz w:val="22"/>
          <w:szCs w:val="22"/>
        </w:rPr>
        <w:t>ZSS</w:t>
      </w:r>
      <w:r w:rsidRPr="009E1673">
        <w:rPr>
          <w:rFonts w:ascii="Arial" w:hAnsi="Arial" w:cs="Arial"/>
          <w:sz w:val="22"/>
          <w:szCs w:val="22"/>
        </w:rPr>
        <w:t xml:space="preserve"> s pilierovým elektromerovým rozvádzačom osadenom v oplotení na verejne prístupnom mieste, </w:t>
      </w:r>
    </w:p>
    <w:p w:rsidR="00894B3C" w:rsidRDefault="00894B3C" w:rsidP="0028589C">
      <w:pPr>
        <w:numPr>
          <w:ilvl w:val="0"/>
          <w:numId w:val="3"/>
        </w:numPr>
        <w:spacing w:before="60" w:line="276" w:lineRule="auto"/>
        <w:jc w:val="both"/>
        <w:rPr>
          <w:rFonts w:ascii="Arial" w:hAnsi="Arial" w:cs="Arial"/>
          <w:sz w:val="22"/>
          <w:szCs w:val="22"/>
        </w:rPr>
      </w:pPr>
      <w:r w:rsidRPr="009E1673">
        <w:rPr>
          <w:rFonts w:ascii="Arial" w:hAnsi="Arial" w:cs="Arial"/>
          <w:sz w:val="22"/>
          <w:szCs w:val="22"/>
        </w:rPr>
        <w:t>vonkajšie osvetlenie riešenej lokality budovať svietidlami s úspornými zdrojmi (LED zdroje), ktoré budú osadené na samostatných oceľových stožiaroch 6m s káblovým zemným ro</w:t>
      </w:r>
      <w:r w:rsidRPr="009E1673">
        <w:rPr>
          <w:rFonts w:ascii="Arial" w:hAnsi="Arial" w:cs="Arial"/>
          <w:sz w:val="22"/>
          <w:szCs w:val="22"/>
        </w:rPr>
        <w:t>z</w:t>
      </w:r>
      <w:r w:rsidRPr="009E1673">
        <w:rPr>
          <w:rFonts w:ascii="Arial" w:hAnsi="Arial" w:cs="Arial"/>
          <w:sz w:val="22"/>
          <w:szCs w:val="22"/>
        </w:rPr>
        <w:t>vodom, spínanie osvetlenia bude zabezpečené prostredníctvom nového rozvádzača RVO od navrhovaných trafostaníc</w:t>
      </w:r>
      <w:r w:rsidR="00367C56">
        <w:rPr>
          <w:rFonts w:ascii="Arial" w:hAnsi="Arial" w:cs="Arial"/>
          <w:sz w:val="22"/>
          <w:szCs w:val="22"/>
        </w:rPr>
        <w:t>.</w:t>
      </w:r>
    </w:p>
    <w:p w:rsidR="00C30B79" w:rsidRDefault="00C30B79" w:rsidP="00C30B79">
      <w:pPr>
        <w:spacing w:before="240"/>
        <w:ind w:firstLine="45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693624">
        <w:rPr>
          <w:rFonts w:ascii="Arial" w:hAnsi="Arial" w:cs="Arial"/>
          <w:b/>
          <w:sz w:val="22"/>
          <w:szCs w:val="22"/>
        </w:rPr>
        <w:t>12.</w:t>
      </w:r>
      <w:r>
        <w:rPr>
          <w:rFonts w:ascii="Arial" w:hAnsi="Arial" w:cs="Arial"/>
          <w:b/>
          <w:sz w:val="22"/>
          <w:szCs w:val="22"/>
        </w:rPr>
        <w:t>5</w:t>
      </w:r>
      <w:r w:rsidRPr="00693624">
        <w:rPr>
          <w:rFonts w:ascii="Arial" w:hAnsi="Arial" w:cs="Arial"/>
          <w:b/>
          <w:sz w:val="22"/>
          <w:szCs w:val="22"/>
        </w:rPr>
        <w:t xml:space="preserve">. </w:t>
      </w:r>
      <w:r w:rsidR="00793897">
        <w:rPr>
          <w:rFonts w:ascii="Arial" w:hAnsi="Arial" w:cs="Arial"/>
          <w:b/>
          <w:sz w:val="22"/>
          <w:szCs w:val="22"/>
          <w:u w:val="single"/>
        </w:rPr>
        <w:t>Z</w:t>
      </w:r>
      <w:r>
        <w:rPr>
          <w:rFonts w:ascii="Arial" w:hAnsi="Arial" w:cs="Arial"/>
          <w:b/>
          <w:sz w:val="22"/>
          <w:szCs w:val="22"/>
          <w:u w:val="single"/>
        </w:rPr>
        <w:t>ariadenia civilnej ochrany</w:t>
      </w:r>
    </w:p>
    <w:p w:rsidR="007478E1" w:rsidRPr="007478E1" w:rsidRDefault="007478E1" w:rsidP="007478E1">
      <w:pPr>
        <w:pStyle w:val="tl"/>
        <w:spacing w:before="120"/>
        <w:ind w:firstLine="567"/>
        <w:jc w:val="both"/>
        <w:rPr>
          <w:sz w:val="22"/>
          <w:szCs w:val="22"/>
          <w:lang w:bidi="he-IL"/>
        </w:rPr>
      </w:pPr>
      <w:r w:rsidRPr="007478E1">
        <w:rPr>
          <w:sz w:val="22"/>
          <w:szCs w:val="22"/>
          <w:lang w:bidi="he-IL"/>
        </w:rPr>
        <w:t>Podľa záverov Výpisu z analýzy územia územného obvodu okresného úradu Banská Bystrica pre územie obce nie je predpoklad vzniku mimoriadnej udalosti, preto nie je potre</w:t>
      </w:r>
      <w:r w:rsidRPr="007478E1">
        <w:rPr>
          <w:sz w:val="22"/>
          <w:szCs w:val="22"/>
          <w:lang w:bidi="he-IL"/>
        </w:rPr>
        <w:t>b</w:t>
      </w:r>
      <w:r w:rsidRPr="007478E1">
        <w:rPr>
          <w:sz w:val="22"/>
          <w:szCs w:val="22"/>
          <w:lang w:bidi="he-IL"/>
        </w:rPr>
        <w:lastRenderedPageBreak/>
        <w:t xml:space="preserve">né určovať rozsah budovania zariadení civilnej ochrany v riešenom území. </w:t>
      </w:r>
    </w:p>
    <w:p w:rsidR="00E21040" w:rsidRPr="007478E1" w:rsidRDefault="007478E1" w:rsidP="007478E1">
      <w:pPr>
        <w:spacing w:before="120"/>
        <w:ind w:firstLine="567"/>
        <w:jc w:val="both"/>
        <w:rPr>
          <w:rFonts w:ascii="Arial" w:hAnsi="Arial" w:cs="Arial"/>
          <w:sz w:val="22"/>
          <w:szCs w:val="22"/>
        </w:rPr>
      </w:pPr>
      <w:r w:rsidRPr="007478E1">
        <w:rPr>
          <w:rFonts w:ascii="Arial" w:hAnsi="Arial" w:cs="Arial"/>
          <w:sz w:val="22"/>
          <w:szCs w:val="22"/>
        </w:rPr>
        <w:t>Ukrytie obyvateľov novovybudovaných RD a zariadenia sociálnych služieb bude z</w:t>
      </w:r>
      <w:r w:rsidRPr="007478E1">
        <w:rPr>
          <w:rFonts w:ascii="Arial" w:hAnsi="Arial" w:cs="Arial"/>
          <w:sz w:val="22"/>
          <w:szCs w:val="22"/>
        </w:rPr>
        <w:t>a</w:t>
      </w:r>
      <w:r w:rsidRPr="007478E1">
        <w:rPr>
          <w:rFonts w:ascii="Arial" w:hAnsi="Arial" w:cs="Arial"/>
          <w:sz w:val="22"/>
          <w:szCs w:val="22"/>
        </w:rPr>
        <w:t>bezpečené podľa plánu ukrytia obce na základe osobného a vecného plnenia podľa určov</w:t>
      </w:r>
      <w:r w:rsidRPr="007478E1">
        <w:rPr>
          <w:rFonts w:ascii="Arial" w:hAnsi="Arial" w:cs="Arial"/>
          <w:sz w:val="22"/>
          <w:szCs w:val="22"/>
        </w:rPr>
        <w:t>a</w:t>
      </w:r>
      <w:r w:rsidRPr="007478E1">
        <w:rPr>
          <w:rFonts w:ascii="Arial" w:hAnsi="Arial" w:cs="Arial"/>
          <w:sz w:val="22"/>
          <w:szCs w:val="22"/>
        </w:rPr>
        <w:t>cieho listu počas vyhlásenej mimoriadnej situácie alebo v čase vojny a vojnového stavu</w:t>
      </w:r>
      <w:r>
        <w:rPr>
          <w:rFonts w:ascii="Arial" w:hAnsi="Arial" w:cs="Arial"/>
          <w:sz w:val="22"/>
          <w:szCs w:val="22"/>
        </w:rPr>
        <w:t>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Koncepcia starostlivosti o životné prostredie</w:t>
      </w:r>
      <w:r>
        <w:rPr>
          <w:rFonts w:ascii="Arial" w:hAnsi="Arial" w:cs="Arial"/>
          <w:b/>
          <w:smallCaps/>
        </w:rPr>
        <w:t>, prípadne hodnotenie z hľad</w:t>
      </w:r>
      <w:r>
        <w:rPr>
          <w:rFonts w:ascii="Arial" w:hAnsi="Arial" w:cs="Arial"/>
          <w:b/>
          <w:smallCaps/>
        </w:rPr>
        <w:t>i</w:t>
      </w:r>
      <w:r>
        <w:rPr>
          <w:rFonts w:ascii="Arial" w:hAnsi="Arial" w:cs="Arial"/>
          <w:b/>
          <w:smallCaps/>
        </w:rPr>
        <w:t>ska predpokladaných vplyvov na životné prostredie</w:t>
      </w:r>
    </w:p>
    <w:p w:rsidR="00C25BD4" w:rsidRDefault="00394F81" w:rsidP="00394F81">
      <w:pPr>
        <w:spacing w:before="12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Riešené </w:t>
      </w:r>
      <w:r w:rsidRPr="00394F81">
        <w:rPr>
          <w:rFonts w:ascii="Arial" w:hAnsi="Arial" w:cs="Arial"/>
          <w:sz w:val="22"/>
          <w:szCs w:val="22"/>
        </w:rPr>
        <w:t>územie spadá do nízkeho až stredného radónového rizika</w:t>
      </w:r>
      <w:r>
        <w:rPr>
          <w:rFonts w:ascii="Arial" w:hAnsi="Arial" w:cs="Arial"/>
          <w:sz w:val="22"/>
          <w:szCs w:val="22"/>
        </w:rPr>
        <w:t xml:space="preserve">. </w:t>
      </w:r>
      <w:r w:rsidRPr="00394F81">
        <w:rPr>
          <w:rFonts w:ascii="Arial" w:hAnsi="Arial" w:cs="Arial"/>
          <w:sz w:val="22"/>
          <w:szCs w:val="22"/>
        </w:rPr>
        <w:t>Vhodnosť a po</w:t>
      </w:r>
      <w:r w:rsidRPr="00394F81">
        <w:rPr>
          <w:rFonts w:ascii="Arial" w:hAnsi="Arial" w:cs="Arial"/>
          <w:sz w:val="22"/>
          <w:szCs w:val="22"/>
        </w:rPr>
        <w:t>d</w:t>
      </w:r>
      <w:r w:rsidRPr="00394F81">
        <w:rPr>
          <w:rFonts w:ascii="Arial" w:hAnsi="Arial" w:cs="Arial"/>
          <w:sz w:val="22"/>
          <w:szCs w:val="22"/>
        </w:rPr>
        <w:t>mienky stavebného využitia územia s výskytom stredného radónové rizika je potrebné pos</w:t>
      </w:r>
      <w:r w:rsidRPr="00394F81">
        <w:rPr>
          <w:rFonts w:ascii="Arial" w:hAnsi="Arial" w:cs="Arial"/>
          <w:sz w:val="22"/>
          <w:szCs w:val="22"/>
        </w:rPr>
        <w:t>ú</w:t>
      </w:r>
      <w:r w:rsidRPr="00394F81">
        <w:rPr>
          <w:rFonts w:ascii="Arial" w:hAnsi="Arial" w:cs="Arial"/>
          <w:sz w:val="22"/>
          <w:szCs w:val="22"/>
        </w:rPr>
        <w:t xml:space="preserve">diť podľa </w:t>
      </w:r>
      <w:r>
        <w:rPr>
          <w:rFonts w:ascii="Arial" w:hAnsi="Arial" w:cs="Arial"/>
          <w:sz w:val="22"/>
          <w:szCs w:val="22"/>
        </w:rPr>
        <w:t>platnej legislatívy.</w:t>
      </w:r>
    </w:p>
    <w:p w:rsidR="00394F81" w:rsidRPr="00394F81" w:rsidRDefault="00394F81" w:rsidP="00394F81">
      <w:pPr>
        <w:spacing w:before="120"/>
        <w:ind w:firstLine="567"/>
        <w:jc w:val="both"/>
        <w:rPr>
          <w:rFonts w:ascii="Arial" w:hAnsi="Arial" w:cs="Arial"/>
          <w:sz w:val="22"/>
          <w:szCs w:val="22"/>
        </w:rPr>
      </w:pPr>
      <w:r w:rsidRPr="00394F81">
        <w:rPr>
          <w:rFonts w:ascii="Arial" w:hAnsi="Arial" w:cs="Arial"/>
          <w:sz w:val="22"/>
          <w:szCs w:val="22"/>
        </w:rPr>
        <w:t>V zariadeniach nespaľovať iné ako palivo povolené výrobcom zariadenia na spaľovanie tuhého paliva spĺňajúci BAT technológiu.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Vymedzenie a vyznačenie  prieskumných území, chránených ložiskových území a dobývacích priestorov</w:t>
      </w:r>
    </w:p>
    <w:p w:rsidR="00C25BD4" w:rsidRPr="00D270C3" w:rsidRDefault="00282A5A" w:rsidP="00E46B7B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  <w:r w:rsidRPr="00C25BD4">
        <w:rPr>
          <w:rFonts w:ascii="Arial" w:hAnsi="Arial" w:cs="Arial"/>
          <w:sz w:val="22"/>
          <w:szCs w:val="22"/>
        </w:rPr>
        <w:t>Bez zmien a</w:t>
      </w:r>
      <w:r>
        <w:rPr>
          <w:rFonts w:ascii="Arial" w:hAnsi="Arial" w:cs="Arial"/>
          <w:sz w:val="22"/>
          <w:szCs w:val="22"/>
        </w:rPr>
        <w:t> </w:t>
      </w:r>
      <w:r w:rsidRPr="00C25BD4">
        <w:rPr>
          <w:rFonts w:ascii="Arial" w:hAnsi="Arial" w:cs="Arial"/>
          <w:sz w:val="22"/>
          <w:szCs w:val="22"/>
        </w:rPr>
        <w:t>doplnkov</w:t>
      </w:r>
      <w:r>
        <w:rPr>
          <w:rFonts w:ascii="Arial" w:hAnsi="Arial" w:cs="Arial"/>
          <w:sz w:val="22"/>
          <w:szCs w:val="22"/>
        </w:rPr>
        <w:t xml:space="preserve"> platného znenia </w:t>
      </w:r>
      <w:r w:rsidR="00C835A2"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z w:val="22"/>
          <w:szCs w:val="22"/>
        </w:rPr>
        <w:t>zemného plánu sídelného útvaru Poniky.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t>Vymedzenie plôch vyžadujúcich zvýšenú ochranu</w:t>
      </w:r>
    </w:p>
    <w:p w:rsidR="00C25BD4" w:rsidRPr="00D270C3" w:rsidRDefault="00282A5A" w:rsidP="00E46B7B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  <w:r w:rsidRPr="00C25BD4">
        <w:rPr>
          <w:rFonts w:ascii="Arial" w:hAnsi="Arial" w:cs="Arial"/>
          <w:sz w:val="22"/>
          <w:szCs w:val="22"/>
        </w:rPr>
        <w:t>Bez zmien a</w:t>
      </w:r>
      <w:r>
        <w:rPr>
          <w:rFonts w:ascii="Arial" w:hAnsi="Arial" w:cs="Arial"/>
          <w:sz w:val="22"/>
          <w:szCs w:val="22"/>
        </w:rPr>
        <w:t> </w:t>
      </w:r>
      <w:r w:rsidRPr="00C25BD4">
        <w:rPr>
          <w:rFonts w:ascii="Arial" w:hAnsi="Arial" w:cs="Arial"/>
          <w:sz w:val="22"/>
          <w:szCs w:val="22"/>
        </w:rPr>
        <w:t>doplnkov</w:t>
      </w:r>
      <w:r>
        <w:rPr>
          <w:rFonts w:ascii="Arial" w:hAnsi="Arial" w:cs="Arial"/>
          <w:sz w:val="22"/>
          <w:szCs w:val="22"/>
        </w:rPr>
        <w:t xml:space="preserve"> platného znenia </w:t>
      </w:r>
      <w:r w:rsidR="00C835A2"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z w:val="22"/>
          <w:szCs w:val="22"/>
        </w:rPr>
        <w:t>zemného plánu sídelného útvaru Poniky.</w:t>
      </w: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>
        <w:rPr>
          <w:rFonts w:ascii="Arial" w:hAnsi="Arial" w:cs="Arial"/>
          <w:b/>
          <w:smallCaps/>
        </w:rPr>
        <w:t>Vyhod</w:t>
      </w:r>
      <w:r w:rsidRPr="00D270C3">
        <w:rPr>
          <w:rFonts w:ascii="Arial" w:hAnsi="Arial" w:cs="Arial"/>
          <w:b/>
          <w:smallCaps/>
        </w:rPr>
        <w:t xml:space="preserve">notenie </w:t>
      </w:r>
      <w:r>
        <w:rPr>
          <w:rFonts w:ascii="Arial" w:hAnsi="Arial" w:cs="Arial"/>
          <w:b/>
          <w:smallCaps/>
        </w:rPr>
        <w:t>návrhu nepoľnohospodárskeho</w:t>
      </w:r>
      <w:r w:rsidRPr="00D270C3">
        <w:rPr>
          <w:rFonts w:ascii="Arial" w:hAnsi="Arial" w:cs="Arial"/>
          <w:b/>
          <w:smallCaps/>
        </w:rPr>
        <w:t xml:space="preserve"> použitia poľnohospodárske</w:t>
      </w:r>
      <w:r>
        <w:rPr>
          <w:rFonts w:ascii="Arial" w:hAnsi="Arial" w:cs="Arial"/>
          <w:b/>
          <w:smallCaps/>
        </w:rPr>
        <w:t>j</w:t>
      </w:r>
      <w:r w:rsidRPr="00D270C3">
        <w:rPr>
          <w:rFonts w:ascii="Arial" w:hAnsi="Arial" w:cs="Arial"/>
          <w:b/>
          <w:smallCaps/>
        </w:rPr>
        <w:t xml:space="preserve"> pôd</w:t>
      </w:r>
      <w:r>
        <w:rPr>
          <w:rFonts w:ascii="Arial" w:hAnsi="Arial" w:cs="Arial"/>
          <w:b/>
          <w:smallCaps/>
        </w:rPr>
        <w:t>y</w:t>
      </w:r>
      <w:r w:rsidRPr="00D270C3">
        <w:rPr>
          <w:rFonts w:ascii="Arial" w:hAnsi="Arial" w:cs="Arial"/>
          <w:b/>
          <w:smallCaps/>
        </w:rPr>
        <w:t xml:space="preserve"> a</w:t>
      </w:r>
      <w:r>
        <w:rPr>
          <w:rFonts w:ascii="Arial" w:hAnsi="Arial" w:cs="Arial"/>
          <w:b/>
          <w:smallCaps/>
        </w:rPr>
        <w:t xml:space="preserve"> návrhu využitia </w:t>
      </w:r>
      <w:r w:rsidRPr="00D270C3">
        <w:rPr>
          <w:rFonts w:ascii="Arial" w:hAnsi="Arial" w:cs="Arial"/>
          <w:b/>
          <w:smallCaps/>
        </w:rPr>
        <w:t>lesn</w:t>
      </w:r>
      <w:r>
        <w:rPr>
          <w:rFonts w:ascii="Arial" w:hAnsi="Arial" w:cs="Arial"/>
          <w:b/>
          <w:smallCaps/>
        </w:rPr>
        <w:t>ých pozemkov na nepoľnohospodárske účely</w:t>
      </w:r>
    </w:p>
    <w:p w:rsidR="0010158D" w:rsidRPr="00393E81" w:rsidRDefault="0010158D" w:rsidP="0010158D">
      <w:pPr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bCs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Vyhodnotenie  predpokladaného záberu poľnohospodárskej pôdy  pre  Zmeny a doplnky č.</w:t>
      </w:r>
      <w:r w:rsidR="0028589C">
        <w:rPr>
          <w:rFonts w:ascii="Arial" w:hAnsi="Arial" w:cs="Arial"/>
          <w:sz w:val="22"/>
          <w:szCs w:val="22"/>
        </w:rPr>
        <w:t xml:space="preserve"> </w:t>
      </w:r>
      <w:r w:rsidRPr="00393E81">
        <w:rPr>
          <w:rFonts w:ascii="Arial" w:hAnsi="Arial" w:cs="Arial"/>
          <w:sz w:val="22"/>
          <w:szCs w:val="22"/>
        </w:rPr>
        <w:t>7 Územného plánu sídelného útvaru Poniky na lokalitách  č. 7/1 až 7/</w:t>
      </w:r>
      <w:r w:rsidR="004C39B5">
        <w:rPr>
          <w:rFonts w:ascii="Arial" w:hAnsi="Arial" w:cs="Arial"/>
          <w:sz w:val="22"/>
          <w:szCs w:val="22"/>
        </w:rPr>
        <w:t>8</w:t>
      </w:r>
      <w:r w:rsidRPr="00393E81">
        <w:rPr>
          <w:rFonts w:ascii="Arial" w:hAnsi="Arial" w:cs="Arial"/>
          <w:sz w:val="22"/>
          <w:szCs w:val="22"/>
        </w:rPr>
        <w:t>, je  vypracované v zmysle náležitostí potrebných pre posúdenie žiadosti o perspektívne nepoľnohospodárske použitie poľnohospodárskej pôdy podľa  zákona SNR č</w:t>
      </w:r>
      <w:r w:rsidR="0028589C">
        <w:rPr>
          <w:rFonts w:ascii="Arial" w:hAnsi="Arial" w:cs="Arial"/>
          <w:sz w:val="22"/>
          <w:szCs w:val="22"/>
        </w:rPr>
        <w:t>.</w:t>
      </w:r>
      <w:r w:rsidRPr="00393E81">
        <w:rPr>
          <w:rFonts w:ascii="Arial" w:hAnsi="Arial" w:cs="Arial"/>
          <w:sz w:val="22"/>
          <w:szCs w:val="22"/>
        </w:rPr>
        <w:t xml:space="preserve"> 220/2004 Z. z. </w:t>
      </w:r>
      <w:r w:rsidRPr="00393E81">
        <w:rPr>
          <w:rFonts w:ascii="Arial" w:hAnsi="Arial" w:cs="Arial"/>
          <w:bCs/>
          <w:sz w:val="22"/>
          <w:szCs w:val="22"/>
        </w:rPr>
        <w:t xml:space="preserve">ochrane a využívaní poľnohospodárskej pôdy a o zmene zákona č. 245/2003 </w:t>
      </w:r>
      <w:r w:rsidR="00C210D4" w:rsidRPr="00393E81">
        <w:rPr>
          <w:rFonts w:ascii="Arial" w:hAnsi="Arial" w:cs="Arial"/>
          <w:bCs/>
          <w:sz w:val="22"/>
          <w:szCs w:val="22"/>
        </w:rPr>
        <w:t>Z.</w:t>
      </w:r>
      <w:r w:rsidR="00C210D4">
        <w:rPr>
          <w:rFonts w:ascii="Arial" w:hAnsi="Arial" w:cs="Arial"/>
          <w:bCs/>
          <w:sz w:val="22"/>
          <w:szCs w:val="22"/>
        </w:rPr>
        <w:t xml:space="preserve"> </w:t>
      </w:r>
      <w:r w:rsidR="00C210D4" w:rsidRPr="00393E81">
        <w:rPr>
          <w:rFonts w:ascii="Arial" w:hAnsi="Arial" w:cs="Arial"/>
          <w:bCs/>
          <w:sz w:val="22"/>
          <w:szCs w:val="22"/>
        </w:rPr>
        <w:t>z</w:t>
      </w:r>
      <w:r w:rsidRPr="00393E81">
        <w:rPr>
          <w:rFonts w:ascii="Arial" w:hAnsi="Arial" w:cs="Arial"/>
          <w:bCs/>
          <w:sz w:val="22"/>
          <w:szCs w:val="22"/>
        </w:rPr>
        <w:t xml:space="preserve">. o integrovanej </w:t>
      </w:r>
      <w:r w:rsidRPr="00393E81">
        <w:rPr>
          <w:rFonts w:ascii="Arial" w:hAnsi="Arial" w:cs="Arial"/>
          <w:bCs/>
          <w:sz w:val="22"/>
          <w:szCs w:val="22"/>
          <w:lang w:val="es-ES_tradnl"/>
        </w:rPr>
        <w:t>prevencii a kontrole znečisťovania životného prostredia a o zmene a doplnení niektorých zákonov v znp.</w:t>
      </w:r>
    </w:p>
    <w:p w:rsidR="0010158D" w:rsidRPr="00393E81" w:rsidRDefault="0010158D" w:rsidP="0010158D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Predložená  dokumentácia  obsahuje:</w:t>
      </w:r>
    </w:p>
    <w:p w:rsidR="0010158D" w:rsidRPr="00393E81" w:rsidRDefault="0010158D" w:rsidP="00352C1D">
      <w:pPr>
        <w:numPr>
          <w:ilvl w:val="0"/>
          <w:numId w:val="4"/>
        </w:numPr>
        <w:tabs>
          <w:tab w:val="left" w:pos="360"/>
        </w:tabs>
        <w:suppressAutoHyphens/>
        <w:ind w:left="227" w:hanging="227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textovú časť</w:t>
      </w:r>
    </w:p>
    <w:p w:rsidR="0010158D" w:rsidRPr="00393E81" w:rsidRDefault="0010158D" w:rsidP="00352C1D">
      <w:pPr>
        <w:numPr>
          <w:ilvl w:val="0"/>
          <w:numId w:val="4"/>
        </w:numPr>
        <w:tabs>
          <w:tab w:val="left" w:pos="360"/>
        </w:tabs>
        <w:suppressAutoHyphens/>
        <w:ind w:left="227" w:hanging="227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tabuľkovú časť</w:t>
      </w:r>
    </w:p>
    <w:p w:rsidR="0010158D" w:rsidRPr="00393E81" w:rsidRDefault="0010158D" w:rsidP="00352C1D">
      <w:pPr>
        <w:numPr>
          <w:ilvl w:val="0"/>
          <w:numId w:val="4"/>
        </w:numPr>
        <w:tabs>
          <w:tab w:val="left" w:pos="360"/>
        </w:tabs>
        <w:suppressAutoHyphens/>
        <w:ind w:left="227" w:hanging="227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grafické prílohy  1:2 000  formou náložiek na snímky z platného ÚPN SÚ Poniky.</w:t>
      </w:r>
    </w:p>
    <w:p w:rsidR="0010158D" w:rsidRPr="0010158D" w:rsidRDefault="0010158D" w:rsidP="0010158D">
      <w:pPr>
        <w:tabs>
          <w:tab w:val="left" w:pos="1701"/>
          <w:tab w:val="left" w:pos="2552"/>
          <w:tab w:val="left" w:pos="3402"/>
          <w:tab w:val="left" w:pos="4536"/>
          <w:tab w:val="left" w:pos="5670"/>
          <w:tab w:val="left" w:pos="6521"/>
          <w:tab w:val="left" w:pos="7371"/>
          <w:tab w:val="left" w:pos="8222"/>
        </w:tabs>
        <w:spacing w:before="120"/>
        <w:ind w:firstLine="454"/>
        <w:jc w:val="both"/>
        <w:rPr>
          <w:rFonts w:ascii="Arial" w:hAnsi="Arial" w:cs="Arial"/>
          <w:b/>
          <w:sz w:val="22"/>
          <w:szCs w:val="22"/>
        </w:rPr>
      </w:pPr>
      <w:r w:rsidRPr="0010158D">
        <w:rPr>
          <w:rFonts w:ascii="Arial" w:hAnsi="Arial" w:cs="Arial"/>
          <w:b/>
          <w:sz w:val="22"/>
          <w:szCs w:val="22"/>
        </w:rPr>
        <w:t>Poľnohospodárska výroba</w:t>
      </w:r>
    </w:p>
    <w:p w:rsidR="0010158D" w:rsidRPr="00393E81" w:rsidRDefault="0010158D" w:rsidP="0010158D">
      <w:pPr>
        <w:tabs>
          <w:tab w:val="left" w:pos="1701"/>
          <w:tab w:val="left" w:pos="2552"/>
          <w:tab w:val="left" w:pos="3402"/>
          <w:tab w:val="left" w:pos="4536"/>
          <w:tab w:val="left" w:pos="5670"/>
          <w:tab w:val="left" w:pos="6521"/>
          <w:tab w:val="left" w:pos="7371"/>
          <w:tab w:val="left" w:pos="8222"/>
        </w:tabs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Poľnohospodárska výroba je zabezpečovaná prostredníctvom AGRO PONIKY s.r.o. Ťažiskom rastlinnej výroby je pestovanie krmovín, obilovín a kukurice. V živočíšnej výrobe pr</w:t>
      </w:r>
      <w:r w:rsidRPr="00393E81">
        <w:rPr>
          <w:rFonts w:ascii="Arial" w:hAnsi="Arial" w:cs="Arial"/>
          <w:sz w:val="22"/>
          <w:szCs w:val="22"/>
        </w:rPr>
        <w:t>e</w:t>
      </w:r>
      <w:r w:rsidRPr="00393E81">
        <w:rPr>
          <w:rFonts w:ascii="Arial" w:hAnsi="Arial" w:cs="Arial"/>
          <w:sz w:val="22"/>
          <w:szCs w:val="22"/>
        </w:rPr>
        <w:t>važuje chov hovädzieho dobytka na mäso a mlieko.</w:t>
      </w:r>
    </w:p>
    <w:p w:rsidR="0010158D" w:rsidRDefault="0010158D" w:rsidP="0010158D">
      <w:pPr>
        <w:tabs>
          <w:tab w:val="left" w:pos="1701"/>
          <w:tab w:val="left" w:pos="2552"/>
          <w:tab w:val="left" w:pos="3402"/>
          <w:tab w:val="left" w:pos="4536"/>
          <w:tab w:val="left" w:pos="5670"/>
          <w:tab w:val="left" w:pos="6521"/>
          <w:tab w:val="left" w:pos="7371"/>
          <w:tab w:val="left" w:pos="8222"/>
        </w:tabs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Okrem AGRO PONIKY s.r.o. poľnohospodársku pôdu obhospodarujú aj drobní užívatelia pôdy. Ich výroba je zameraná najmä na chov hydiny a ošípaných. Nemá však trhový ch</w:t>
      </w:r>
      <w:r w:rsidRPr="00393E81">
        <w:rPr>
          <w:rFonts w:ascii="Arial" w:hAnsi="Arial" w:cs="Arial"/>
          <w:sz w:val="22"/>
          <w:szCs w:val="22"/>
        </w:rPr>
        <w:t>a</w:t>
      </w:r>
      <w:r w:rsidRPr="00393E81">
        <w:rPr>
          <w:rFonts w:ascii="Arial" w:hAnsi="Arial" w:cs="Arial"/>
          <w:sz w:val="22"/>
          <w:szCs w:val="22"/>
        </w:rPr>
        <w:t>rakter a slúži pre vlastnú spotrebu.</w:t>
      </w:r>
    </w:p>
    <w:p w:rsidR="0010158D" w:rsidRPr="0010158D" w:rsidRDefault="0010158D" w:rsidP="0010158D">
      <w:pPr>
        <w:pStyle w:val="Zkladntext21"/>
        <w:spacing w:before="120"/>
        <w:ind w:firstLine="454"/>
        <w:jc w:val="both"/>
        <w:rPr>
          <w:rFonts w:cs="Arial"/>
          <w:b/>
          <w:szCs w:val="22"/>
        </w:rPr>
      </w:pPr>
      <w:r w:rsidRPr="0010158D">
        <w:rPr>
          <w:rFonts w:cs="Arial"/>
          <w:b/>
          <w:szCs w:val="22"/>
        </w:rPr>
        <w:t xml:space="preserve">Vyhodnotenie predpokladaných záberov poľnohospodárskej pôdy </w:t>
      </w:r>
    </w:p>
    <w:p w:rsidR="0010158D" w:rsidRPr="00393E81" w:rsidRDefault="0010158D" w:rsidP="0010158D">
      <w:pPr>
        <w:pStyle w:val="Zkladntext21"/>
        <w:spacing w:before="120"/>
        <w:ind w:firstLine="454"/>
        <w:jc w:val="both"/>
        <w:rPr>
          <w:rFonts w:cs="Arial"/>
          <w:szCs w:val="22"/>
        </w:rPr>
      </w:pPr>
      <w:r w:rsidRPr="00393E81">
        <w:rPr>
          <w:rFonts w:cs="Arial"/>
          <w:szCs w:val="22"/>
        </w:rPr>
        <w:t>Lokality predloženého urbanistického riešenia sa nachádzajú v katastrálnom území Poniky. Návrh zmien funkčného využitia a priestorového usporiadania rieši zmeny a doplnky pre funkciu občianskej vybavenosti,</w:t>
      </w:r>
      <w:r w:rsidR="00C166BD">
        <w:rPr>
          <w:rFonts w:cs="Arial"/>
          <w:szCs w:val="22"/>
        </w:rPr>
        <w:t xml:space="preserve"> </w:t>
      </w:r>
      <w:r w:rsidRPr="00393E81">
        <w:rPr>
          <w:rFonts w:cs="Arial"/>
          <w:szCs w:val="22"/>
        </w:rPr>
        <w:t>bytovej výstavby formou rodinných domov a prístupových komunikácií-</w:t>
      </w:r>
    </w:p>
    <w:p w:rsidR="0010158D" w:rsidRPr="00393E81" w:rsidRDefault="0010158D" w:rsidP="0010158D">
      <w:pPr>
        <w:pStyle w:val="Zkladntext21"/>
        <w:spacing w:before="120"/>
        <w:ind w:firstLine="454"/>
        <w:jc w:val="both"/>
        <w:rPr>
          <w:rFonts w:cs="Arial"/>
          <w:szCs w:val="22"/>
        </w:rPr>
      </w:pPr>
      <w:r w:rsidRPr="00393E81">
        <w:rPr>
          <w:rFonts w:cs="Arial"/>
          <w:szCs w:val="22"/>
        </w:rPr>
        <w:lastRenderedPageBreak/>
        <w:t>Navrhovaným urbanistickým riešením dochádza na lokalitách č. 7/1 až 7/</w:t>
      </w:r>
      <w:r w:rsidR="004C39B5">
        <w:rPr>
          <w:rFonts w:cs="Arial"/>
          <w:szCs w:val="22"/>
        </w:rPr>
        <w:t>8</w:t>
      </w:r>
      <w:r w:rsidRPr="00393E81">
        <w:rPr>
          <w:rFonts w:cs="Arial"/>
          <w:szCs w:val="22"/>
        </w:rPr>
        <w:t xml:space="preserve"> k záberu plôch o výmere </w:t>
      </w:r>
      <w:r w:rsidRPr="00393E81">
        <w:rPr>
          <w:rFonts w:cs="Arial"/>
          <w:b/>
          <w:szCs w:val="22"/>
        </w:rPr>
        <w:t>3,4866</w:t>
      </w:r>
      <w:r w:rsidRPr="00393E81">
        <w:rPr>
          <w:rFonts w:cs="Arial"/>
          <w:szCs w:val="22"/>
        </w:rPr>
        <w:t xml:space="preserve"> </w:t>
      </w:r>
      <w:r w:rsidRPr="00393E81">
        <w:rPr>
          <w:rFonts w:cs="Arial"/>
          <w:b/>
          <w:szCs w:val="22"/>
        </w:rPr>
        <w:t>ha</w:t>
      </w:r>
      <w:r w:rsidRPr="00393E81">
        <w:rPr>
          <w:rFonts w:cs="Arial"/>
          <w:szCs w:val="22"/>
        </w:rPr>
        <w:t xml:space="preserve">, z čoho na poľnohospodársku pôdu pripadá </w:t>
      </w:r>
      <w:r w:rsidRPr="00393E81">
        <w:rPr>
          <w:rFonts w:cs="Arial"/>
          <w:b/>
          <w:szCs w:val="22"/>
        </w:rPr>
        <w:t>3,1621</w:t>
      </w:r>
      <w:r w:rsidRPr="00393E81">
        <w:rPr>
          <w:rFonts w:cs="Arial"/>
          <w:szCs w:val="22"/>
        </w:rPr>
        <w:t xml:space="preserve"> </w:t>
      </w:r>
      <w:r w:rsidRPr="00393E81">
        <w:rPr>
          <w:rFonts w:cs="Arial"/>
          <w:b/>
          <w:szCs w:val="22"/>
        </w:rPr>
        <w:t>ha</w:t>
      </w:r>
      <w:r w:rsidRPr="00393E81">
        <w:rPr>
          <w:rFonts w:cs="Arial"/>
          <w:szCs w:val="22"/>
        </w:rPr>
        <w:t>.  Z predpokladaného záberu poľnohospodárskej pôdy sa  0,4676 ha nachádza  v zastavanom území obce, hranica ktorého bola stanovená k 1.1. 1990 a 2,6945 ha je mimo zastavaného územia obce.</w:t>
      </w:r>
    </w:p>
    <w:p w:rsidR="0010158D" w:rsidRPr="00393E81" w:rsidRDefault="0010158D" w:rsidP="0010158D">
      <w:pPr>
        <w:pStyle w:val="Zkladntext21"/>
        <w:spacing w:before="120"/>
        <w:ind w:firstLine="454"/>
        <w:jc w:val="both"/>
        <w:rPr>
          <w:rFonts w:cs="Arial"/>
          <w:szCs w:val="22"/>
        </w:rPr>
      </w:pPr>
      <w:r w:rsidRPr="00393E81">
        <w:rPr>
          <w:rFonts w:cs="Arial"/>
          <w:szCs w:val="22"/>
        </w:rPr>
        <w:t xml:space="preserve">Predložené riešenie predpokladá záber </w:t>
      </w:r>
      <w:r w:rsidRPr="00393E81">
        <w:rPr>
          <w:rFonts w:cs="Arial"/>
          <w:b/>
          <w:szCs w:val="22"/>
        </w:rPr>
        <w:t>2,3084</w:t>
      </w:r>
      <w:r w:rsidRPr="00393E81">
        <w:rPr>
          <w:rFonts w:cs="Arial"/>
          <w:szCs w:val="22"/>
        </w:rPr>
        <w:t xml:space="preserve"> ha najkvalitnejšej poľnohospodárskej pôdy v katastrálnom území Poniky určenej podľa kódu bonitovaných pôdno-ekologických jednotiek. </w:t>
      </w:r>
    </w:p>
    <w:p w:rsidR="0010158D" w:rsidRPr="00393E81" w:rsidRDefault="0010158D" w:rsidP="0010158D">
      <w:pPr>
        <w:pStyle w:val="Zkladntext21"/>
        <w:spacing w:before="120"/>
        <w:ind w:firstLine="454"/>
        <w:jc w:val="both"/>
        <w:rPr>
          <w:rFonts w:cs="Arial"/>
          <w:szCs w:val="22"/>
        </w:rPr>
      </w:pPr>
      <w:r w:rsidRPr="0010158D">
        <w:rPr>
          <w:rFonts w:cs="Arial"/>
          <w:szCs w:val="22"/>
        </w:rPr>
        <w:t xml:space="preserve">Nakoľko </w:t>
      </w:r>
      <w:r w:rsidR="00C166BD">
        <w:rPr>
          <w:rFonts w:cs="Arial"/>
          <w:szCs w:val="22"/>
        </w:rPr>
        <w:t>Z</w:t>
      </w:r>
      <w:r w:rsidRPr="0010158D">
        <w:rPr>
          <w:rFonts w:cs="Arial"/>
          <w:szCs w:val="22"/>
        </w:rPr>
        <w:t xml:space="preserve">meny a doplnky č. 7 sú </w:t>
      </w:r>
      <w:r w:rsidR="00FC631F">
        <w:rPr>
          <w:rFonts w:cs="Arial"/>
          <w:szCs w:val="22"/>
        </w:rPr>
        <w:t>prispôsobené</w:t>
      </w:r>
      <w:r w:rsidRPr="0010158D">
        <w:rPr>
          <w:rFonts w:cs="Arial"/>
          <w:szCs w:val="22"/>
        </w:rPr>
        <w:t xml:space="preserve"> vlastní</w:t>
      </w:r>
      <w:r w:rsidR="00FC631F">
        <w:rPr>
          <w:rFonts w:cs="Arial"/>
          <w:szCs w:val="22"/>
        </w:rPr>
        <w:t>c</w:t>
      </w:r>
      <w:r w:rsidRPr="0010158D">
        <w:rPr>
          <w:rFonts w:cs="Arial"/>
          <w:szCs w:val="22"/>
        </w:rPr>
        <w:t>k</w:t>
      </w:r>
      <w:r w:rsidR="00FC631F">
        <w:rPr>
          <w:rFonts w:cs="Arial"/>
          <w:szCs w:val="22"/>
        </w:rPr>
        <w:t>y</w:t>
      </w:r>
      <w:r w:rsidRPr="0010158D">
        <w:rPr>
          <w:rFonts w:cs="Arial"/>
          <w:szCs w:val="22"/>
        </w:rPr>
        <w:t>m</w:t>
      </w:r>
      <w:r w:rsidR="00FC631F">
        <w:rPr>
          <w:rFonts w:cs="Arial"/>
          <w:szCs w:val="22"/>
        </w:rPr>
        <w:t xml:space="preserve"> vzťahom k</w:t>
      </w:r>
      <w:r w:rsidRPr="0010158D">
        <w:rPr>
          <w:rFonts w:cs="Arial"/>
          <w:szCs w:val="22"/>
        </w:rPr>
        <w:t xml:space="preserve"> riešený</w:t>
      </w:r>
      <w:r w:rsidR="00FC631F">
        <w:rPr>
          <w:rFonts w:cs="Arial"/>
          <w:szCs w:val="22"/>
        </w:rPr>
        <w:t>m</w:t>
      </w:r>
      <w:r w:rsidRPr="0010158D">
        <w:rPr>
          <w:rFonts w:cs="Arial"/>
          <w:szCs w:val="22"/>
        </w:rPr>
        <w:t xml:space="preserve"> pozemko</w:t>
      </w:r>
      <w:r w:rsidR="00FC631F">
        <w:rPr>
          <w:rFonts w:cs="Arial"/>
          <w:szCs w:val="22"/>
        </w:rPr>
        <w:t>m</w:t>
      </w:r>
      <w:r w:rsidRPr="0010158D">
        <w:rPr>
          <w:rFonts w:cs="Arial"/>
          <w:szCs w:val="22"/>
        </w:rPr>
        <w:t>, urbanistický návrh nebolo možné riešiť variantne.</w:t>
      </w:r>
    </w:p>
    <w:p w:rsidR="0010158D" w:rsidRPr="00393E81" w:rsidRDefault="0010158D" w:rsidP="00FC631F">
      <w:pPr>
        <w:pStyle w:val="Zkladntext21"/>
        <w:tabs>
          <w:tab w:val="left" w:pos="2700"/>
        </w:tabs>
        <w:spacing w:before="120"/>
        <w:ind w:firstLine="454"/>
        <w:jc w:val="both"/>
        <w:rPr>
          <w:rFonts w:cs="Arial"/>
          <w:b/>
          <w:szCs w:val="22"/>
        </w:rPr>
      </w:pPr>
      <w:r w:rsidRPr="00393E81">
        <w:rPr>
          <w:rFonts w:cs="Arial"/>
          <w:b/>
          <w:szCs w:val="22"/>
        </w:rPr>
        <w:t>Charakteristika lokalít</w:t>
      </w:r>
      <w:r w:rsidRPr="00393E81">
        <w:rPr>
          <w:rFonts w:cs="Arial"/>
          <w:b/>
          <w:szCs w:val="22"/>
        </w:rPr>
        <w:tab/>
      </w:r>
    </w:p>
    <w:p w:rsidR="0010158D" w:rsidRPr="00393E81" w:rsidRDefault="0010158D" w:rsidP="00FC631F">
      <w:pPr>
        <w:pStyle w:val="Zkladntext21"/>
        <w:tabs>
          <w:tab w:val="left" w:pos="2700"/>
        </w:tabs>
        <w:spacing w:before="120"/>
        <w:ind w:firstLine="454"/>
        <w:jc w:val="both"/>
        <w:rPr>
          <w:rFonts w:cs="Arial"/>
          <w:szCs w:val="22"/>
        </w:rPr>
      </w:pPr>
      <w:r w:rsidRPr="00393E81">
        <w:rPr>
          <w:rFonts w:cs="Arial"/>
          <w:szCs w:val="22"/>
        </w:rPr>
        <w:t>Rozvojové plochy, ktoré sú predmetom Zmien a doplnkov č. 7 sú lokalizované na juhozápadnom okraji zastavaného územia obce.</w:t>
      </w:r>
    </w:p>
    <w:p w:rsidR="0010158D" w:rsidRPr="00393E81" w:rsidRDefault="0010158D" w:rsidP="00E63F54">
      <w:pPr>
        <w:pStyle w:val="Zkladntext21"/>
        <w:spacing w:before="120"/>
        <w:jc w:val="both"/>
        <w:rPr>
          <w:rFonts w:cs="Arial"/>
          <w:szCs w:val="22"/>
        </w:rPr>
      </w:pPr>
      <w:r w:rsidRPr="00393E81">
        <w:rPr>
          <w:rFonts w:cs="Arial"/>
          <w:b/>
          <w:szCs w:val="22"/>
        </w:rPr>
        <w:t xml:space="preserve">Lokalita č. 7/1 </w:t>
      </w:r>
      <w:r w:rsidRPr="00393E81">
        <w:rPr>
          <w:rFonts w:cs="Arial"/>
          <w:szCs w:val="22"/>
        </w:rPr>
        <w:t>– jej celková výmera je 0,7</w:t>
      </w:r>
      <w:r w:rsidR="0077585E">
        <w:rPr>
          <w:rFonts w:cs="Arial"/>
          <w:szCs w:val="22"/>
        </w:rPr>
        <w:t>14</w:t>
      </w:r>
      <w:r w:rsidRPr="00393E81">
        <w:rPr>
          <w:rFonts w:cs="Arial"/>
          <w:szCs w:val="22"/>
        </w:rPr>
        <w:t>8 ha, z čoho na poľnohospodársku pôdu pripadá 0,</w:t>
      </w:r>
      <w:r w:rsidR="0077585E">
        <w:rPr>
          <w:rFonts w:cs="Arial"/>
          <w:szCs w:val="22"/>
        </w:rPr>
        <w:t>673</w:t>
      </w:r>
      <w:r w:rsidRPr="00393E81">
        <w:rPr>
          <w:rFonts w:cs="Arial"/>
          <w:szCs w:val="22"/>
        </w:rPr>
        <w:t>6 ha. Táto lokalita svojou polohou priamo nadväzuje na zastavané územie obce, hranica ktorého bola stanovená k 1.1. 1990. Z hľadiska funkčného využitia je navrhovaná pre výstavbu občianskej vybavenosti (penzión pre seniorov).</w:t>
      </w:r>
    </w:p>
    <w:p w:rsidR="0010158D" w:rsidRPr="00393E81" w:rsidRDefault="0010158D" w:rsidP="00FC631F">
      <w:pPr>
        <w:pStyle w:val="Zkladntext21"/>
        <w:spacing w:before="60"/>
        <w:jc w:val="both"/>
        <w:rPr>
          <w:rFonts w:cs="Arial"/>
          <w:szCs w:val="22"/>
        </w:rPr>
      </w:pPr>
      <w:r w:rsidRPr="00393E81">
        <w:rPr>
          <w:rFonts w:cs="Arial"/>
          <w:b/>
          <w:szCs w:val="22"/>
        </w:rPr>
        <w:t xml:space="preserve">Lokalita č. 7/2 </w:t>
      </w:r>
      <w:r w:rsidRPr="00393E81">
        <w:rPr>
          <w:rFonts w:cs="Arial"/>
          <w:szCs w:val="22"/>
        </w:rPr>
        <w:t xml:space="preserve"> - jej celková výmera je 1,1969 ha, z čoho na poľnohospodársku pôdu pripadá 1,1527 ha. Urbanistický návrh rieši v tejto lokalite bytovú výstavbu pre 13 samostatne stojacich rodinných domov. </w:t>
      </w:r>
    </w:p>
    <w:p w:rsidR="0010158D" w:rsidRPr="00393E81" w:rsidRDefault="0010158D" w:rsidP="00FC631F">
      <w:pPr>
        <w:pStyle w:val="Zkladntext21"/>
        <w:spacing w:before="60"/>
        <w:jc w:val="both"/>
        <w:rPr>
          <w:rFonts w:cs="Arial"/>
          <w:szCs w:val="22"/>
        </w:rPr>
      </w:pPr>
      <w:r w:rsidRPr="00393E81">
        <w:rPr>
          <w:rFonts w:cs="Arial"/>
          <w:b/>
          <w:szCs w:val="22"/>
        </w:rPr>
        <w:t xml:space="preserve">Lokalita č. 7/3 – </w:t>
      </w:r>
      <w:r w:rsidRPr="00393E81">
        <w:rPr>
          <w:rFonts w:cs="Arial"/>
          <w:szCs w:val="22"/>
        </w:rPr>
        <w:t>jej celková výmera je 0,4736 ha, z čoho je 0,4211 poľnohospodárskej pôdy. Z hľadiska funkčného využitia je navrhovaná pre vybudovanie komunikácie sprístupňujúcej lokality č. 7/1 a 7/2</w:t>
      </w:r>
      <w:r w:rsidR="00FC631F">
        <w:rPr>
          <w:rFonts w:cs="Arial"/>
          <w:szCs w:val="22"/>
        </w:rPr>
        <w:t xml:space="preserve"> a pre uloženie inžinierskych sietí</w:t>
      </w:r>
      <w:r w:rsidRPr="00393E81">
        <w:rPr>
          <w:rFonts w:cs="Arial"/>
          <w:szCs w:val="22"/>
        </w:rPr>
        <w:t>.</w:t>
      </w:r>
    </w:p>
    <w:p w:rsidR="0010158D" w:rsidRPr="00393E81" w:rsidRDefault="0010158D" w:rsidP="00FC631F">
      <w:pPr>
        <w:pStyle w:val="Zkladntext21"/>
        <w:spacing w:before="60"/>
        <w:jc w:val="both"/>
        <w:rPr>
          <w:rFonts w:cs="Arial"/>
          <w:szCs w:val="22"/>
        </w:rPr>
      </w:pPr>
      <w:r w:rsidRPr="00393E81">
        <w:rPr>
          <w:rFonts w:cs="Arial"/>
          <w:b/>
          <w:szCs w:val="22"/>
        </w:rPr>
        <w:t xml:space="preserve">Lokalita č. 7/4 </w:t>
      </w:r>
      <w:r w:rsidRPr="00393E81">
        <w:rPr>
          <w:rFonts w:cs="Arial"/>
          <w:szCs w:val="22"/>
        </w:rPr>
        <w:t xml:space="preserve">– celková výmera tejto lokality je 0,4738 ha, z čoho je 0,4449 ha poľnohospodárskej pôdy. Jej prevažná časť – 0,4245 ha  sa nachádza v zastavanom území obce. Urbanistický návrh rieši v tejto lokalite bytovú výstavbu pre 6 samostatne stojacich rodinných domov. </w:t>
      </w:r>
    </w:p>
    <w:p w:rsidR="0010158D" w:rsidRPr="00393E81" w:rsidRDefault="0010158D" w:rsidP="00FC631F">
      <w:pPr>
        <w:pStyle w:val="Zkladntext21"/>
        <w:spacing w:before="60"/>
        <w:jc w:val="both"/>
        <w:rPr>
          <w:rFonts w:cs="Arial"/>
          <w:szCs w:val="22"/>
        </w:rPr>
      </w:pPr>
      <w:r w:rsidRPr="00393E81">
        <w:rPr>
          <w:rFonts w:cs="Arial"/>
          <w:b/>
          <w:szCs w:val="22"/>
        </w:rPr>
        <w:t xml:space="preserve">Lokalita č. 7/5 – </w:t>
      </w:r>
      <w:r w:rsidRPr="00393E81">
        <w:rPr>
          <w:rFonts w:cs="Arial"/>
          <w:szCs w:val="22"/>
        </w:rPr>
        <w:t xml:space="preserve">jej celková výmera je 0,4033 ha, pričom sa v celom rozsahu jedná o poľnohospodársku pôdu. Lokalita priamo nadväzuje na zastavané územie obce a čiastočne doň zasahuje výmerou 0,0431 ha. Urbanistický návrh aj v tejto lokalite rieši bytovú výstavbu pre 6 samostatne stojacich rodinných domov. </w:t>
      </w:r>
    </w:p>
    <w:p w:rsidR="0010158D" w:rsidRDefault="0010158D" w:rsidP="00FC631F">
      <w:pPr>
        <w:pStyle w:val="Zkladntext21"/>
        <w:spacing w:before="60"/>
        <w:jc w:val="both"/>
        <w:rPr>
          <w:rFonts w:cs="Arial"/>
          <w:szCs w:val="22"/>
        </w:rPr>
      </w:pPr>
      <w:r w:rsidRPr="00393E81">
        <w:rPr>
          <w:rFonts w:cs="Arial"/>
          <w:b/>
          <w:szCs w:val="22"/>
        </w:rPr>
        <w:t>Lokalita č. 7/6</w:t>
      </w:r>
      <w:r w:rsidRPr="00393E81">
        <w:rPr>
          <w:rFonts w:cs="Arial"/>
          <w:szCs w:val="22"/>
        </w:rPr>
        <w:t xml:space="preserve"> – jej celková výmera je 0,1632 ha, z čoho sa poľnohospodárska pôda nachádza len na ploche 0,0055 ha. Z hľadiska funkčného využitia je navrhovaná pre vybudovanie komunikácie sprístupňujúcej lokality č. 7/4 a 7/5</w:t>
      </w:r>
      <w:r w:rsidR="00FC631F">
        <w:rPr>
          <w:rFonts w:cs="Arial"/>
          <w:szCs w:val="22"/>
        </w:rPr>
        <w:t xml:space="preserve"> a pre uloženie inžinierskych sietí</w:t>
      </w:r>
      <w:r w:rsidRPr="00393E81">
        <w:rPr>
          <w:rFonts w:cs="Arial"/>
          <w:szCs w:val="22"/>
        </w:rPr>
        <w:t>.</w:t>
      </w:r>
    </w:p>
    <w:p w:rsidR="0077585E" w:rsidRDefault="0077585E" w:rsidP="0077585E">
      <w:pPr>
        <w:pStyle w:val="Zkladntext21"/>
        <w:spacing w:before="60"/>
        <w:jc w:val="both"/>
        <w:rPr>
          <w:rFonts w:cs="Arial"/>
          <w:szCs w:val="22"/>
        </w:rPr>
      </w:pPr>
      <w:r w:rsidRPr="00393E81">
        <w:rPr>
          <w:rFonts w:cs="Arial"/>
          <w:b/>
          <w:szCs w:val="22"/>
        </w:rPr>
        <w:t>Lokalita č. 7/</w:t>
      </w:r>
      <w:r>
        <w:rPr>
          <w:rFonts w:cs="Arial"/>
          <w:b/>
          <w:szCs w:val="22"/>
        </w:rPr>
        <w:t>7</w:t>
      </w:r>
      <w:r w:rsidRPr="00393E81">
        <w:rPr>
          <w:rFonts w:cs="Arial"/>
          <w:b/>
          <w:szCs w:val="22"/>
        </w:rPr>
        <w:t xml:space="preserve"> </w:t>
      </w:r>
      <w:r w:rsidRPr="00393E81">
        <w:rPr>
          <w:rFonts w:cs="Arial"/>
          <w:szCs w:val="22"/>
        </w:rPr>
        <w:t xml:space="preserve"> - jej celková výmera je </w:t>
      </w:r>
      <w:r>
        <w:rPr>
          <w:rFonts w:cs="Arial"/>
          <w:szCs w:val="22"/>
        </w:rPr>
        <w:t>0,0610</w:t>
      </w:r>
      <w:r w:rsidRPr="00393E81">
        <w:rPr>
          <w:rFonts w:cs="Arial"/>
          <w:szCs w:val="22"/>
        </w:rPr>
        <w:t xml:space="preserve"> ha, pričom sa v celom rozsahu jedná o poľnohospodársku pôdu. Urbanistický návrh rieši v tejto lokalite bytovú výstavbu pre 1</w:t>
      </w:r>
      <w:r>
        <w:rPr>
          <w:rFonts w:cs="Arial"/>
          <w:szCs w:val="22"/>
        </w:rPr>
        <w:t xml:space="preserve"> samostatne stojaci</w:t>
      </w:r>
      <w:r w:rsidRPr="00393E81">
        <w:rPr>
          <w:rFonts w:cs="Arial"/>
          <w:szCs w:val="22"/>
        </w:rPr>
        <w:t xml:space="preserve"> rodinný dom. </w:t>
      </w:r>
    </w:p>
    <w:p w:rsidR="004C3310" w:rsidRDefault="004C3310" w:rsidP="004C3310">
      <w:pPr>
        <w:pStyle w:val="Zkladntext21"/>
        <w:spacing w:before="60"/>
        <w:jc w:val="both"/>
        <w:rPr>
          <w:rFonts w:cs="Arial"/>
          <w:szCs w:val="22"/>
        </w:rPr>
      </w:pPr>
      <w:r w:rsidRPr="00393E81">
        <w:rPr>
          <w:rFonts w:cs="Arial"/>
          <w:b/>
          <w:szCs w:val="22"/>
        </w:rPr>
        <w:t>Lokalita č. 7/</w:t>
      </w:r>
      <w:r>
        <w:rPr>
          <w:rFonts w:cs="Arial"/>
          <w:b/>
          <w:szCs w:val="22"/>
        </w:rPr>
        <w:t>8</w:t>
      </w:r>
      <w:r w:rsidRPr="00393E81">
        <w:rPr>
          <w:rFonts w:cs="Arial"/>
          <w:b/>
          <w:szCs w:val="22"/>
        </w:rPr>
        <w:t xml:space="preserve"> </w:t>
      </w:r>
      <w:r w:rsidRPr="00393E81">
        <w:rPr>
          <w:rFonts w:cs="Arial"/>
          <w:szCs w:val="22"/>
        </w:rPr>
        <w:t xml:space="preserve"> - jej celková výmera je </w:t>
      </w:r>
      <w:r>
        <w:rPr>
          <w:rFonts w:cs="Arial"/>
          <w:szCs w:val="22"/>
        </w:rPr>
        <w:t>0,0656</w:t>
      </w:r>
      <w:r w:rsidRPr="00393E81">
        <w:rPr>
          <w:rFonts w:cs="Arial"/>
          <w:szCs w:val="22"/>
        </w:rPr>
        <w:t xml:space="preserve"> ha, pričom sa v celom rozsahu jedná o poľnohospodársku pôdu. Urbanistický návrh rieši v tejto lokalite </w:t>
      </w:r>
      <w:r>
        <w:rPr>
          <w:rFonts w:cs="Arial"/>
          <w:szCs w:val="22"/>
        </w:rPr>
        <w:t>umiestnenie obecnej čistiarne odpadových vôd.</w:t>
      </w:r>
      <w:r w:rsidRPr="00393E81">
        <w:rPr>
          <w:rFonts w:cs="Arial"/>
          <w:szCs w:val="22"/>
        </w:rPr>
        <w:t xml:space="preserve"> </w:t>
      </w:r>
    </w:p>
    <w:p w:rsidR="0010158D" w:rsidRPr="00FC631F" w:rsidRDefault="0010158D" w:rsidP="00FC631F">
      <w:pPr>
        <w:pStyle w:val="Zkladntext3"/>
        <w:spacing w:before="120" w:after="60"/>
        <w:ind w:left="454"/>
        <w:jc w:val="both"/>
        <w:rPr>
          <w:rFonts w:cs="Arial"/>
          <w:b/>
          <w:bCs/>
          <w:i w:val="0"/>
          <w:szCs w:val="22"/>
          <w:u w:val="none"/>
        </w:rPr>
      </w:pPr>
      <w:r w:rsidRPr="00FC631F">
        <w:rPr>
          <w:rFonts w:cs="Arial"/>
          <w:b/>
          <w:bCs/>
          <w:i w:val="0"/>
          <w:szCs w:val="22"/>
          <w:u w:val="none"/>
        </w:rPr>
        <w:t>Kódy chránených bonitovaných pôdno-ekologických jednotiek (BPEJ)  v katastrálnom území Poniky.</w:t>
      </w:r>
    </w:p>
    <w:tbl>
      <w:tblPr>
        <w:tblW w:w="928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346"/>
        <w:gridCol w:w="1985"/>
        <w:gridCol w:w="5953"/>
      </w:tblGrid>
      <w:tr w:rsidR="0010158D" w:rsidRPr="00393E81" w:rsidTr="00FC631F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58D" w:rsidRPr="00393E81" w:rsidRDefault="0010158D" w:rsidP="0077585E">
            <w:pPr>
              <w:tabs>
                <w:tab w:val="left" w:pos="1701"/>
                <w:tab w:val="left" w:pos="2552"/>
                <w:tab w:val="left" w:pos="3402"/>
                <w:tab w:val="left" w:pos="4536"/>
                <w:tab w:val="left" w:pos="5670"/>
                <w:tab w:val="left" w:pos="6521"/>
                <w:tab w:val="left" w:pos="7371"/>
                <w:tab w:val="left" w:pos="8222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sz w:val="22"/>
                <w:szCs w:val="22"/>
              </w:rPr>
              <w:t>Kód KÚ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158D" w:rsidRPr="00393E81" w:rsidRDefault="0010158D" w:rsidP="0077585E">
            <w:pPr>
              <w:tabs>
                <w:tab w:val="left" w:pos="1701"/>
                <w:tab w:val="left" w:pos="2552"/>
                <w:tab w:val="left" w:pos="3402"/>
                <w:tab w:val="left" w:pos="4536"/>
                <w:tab w:val="left" w:pos="5670"/>
                <w:tab w:val="left" w:pos="6521"/>
                <w:tab w:val="left" w:pos="7371"/>
                <w:tab w:val="left" w:pos="8222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sz w:val="22"/>
                <w:szCs w:val="22"/>
              </w:rPr>
              <w:t>Názov KÚ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8D" w:rsidRPr="00393E81" w:rsidRDefault="0010158D" w:rsidP="0077585E">
            <w:pPr>
              <w:tabs>
                <w:tab w:val="left" w:pos="1701"/>
                <w:tab w:val="left" w:pos="2552"/>
                <w:tab w:val="left" w:pos="3402"/>
                <w:tab w:val="left" w:pos="4536"/>
                <w:tab w:val="left" w:pos="5670"/>
                <w:tab w:val="left" w:pos="6521"/>
                <w:tab w:val="left" w:pos="7371"/>
                <w:tab w:val="left" w:pos="8222"/>
              </w:tabs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sz w:val="22"/>
                <w:szCs w:val="22"/>
              </w:rPr>
              <w:t>BPEJ</w:t>
            </w:r>
          </w:p>
        </w:tc>
      </w:tr>
      <w:tr w:rsidR="0010158D" w:rsidRPr="00393E81" w:rsidTr="00FC631F"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158D" w:rsidRPr="00393E81" w:rsidRDefault="0010158D" w:rsidP="0077585E">
            <w:pPr>
              <w:tabs>
                <w:tab w:val="left" w:pos="1701"/>
                <w:tab w:val="left" w:pos="2552"/>
                <w:tab w:val="left" w:pos="3402"/>
                <w:tab w:val="left" w:pos="4536"/>
                <w:tab w:val="left" w:pos="5670"/>
                <w:tab w:val="left" w:pos="6521"/>
                <w:tab w:val="left" w:pos="7371"/>
                <w:tab w:val="left" w:pos="822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231F20"/>
                <w:sz w:val="22"/>
                <w:szCs w:val="22"/>
              </w:rPr>
              <w:t>848158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0158D" w:rsidRPr="00393E81" w:rsidRDefault="0010158D" w:rsidP="0077585E">
            <w:pPr>
              <w:tabs>
                <w:tab w:val="left" w:pos="1701"/>
                <w:tab w:val="left" w:pos="2552"/>
                <w:tab w:val="left" w:pos="3402"/>
                <w:tab w:val="left" w:pos="4536"/>
                <w:tab w:val="left" w:pos="5670"/>
                <w:tab w:val="left" w:pos="6521"/>
                <w:tab w:val="left" w:pos="7371"/>
                <w:tab w:val="left" w:pos="8222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93E81">
              <w:rPr>
                <w:rFonts w:ascii="Arial" w:hAnsi="Arial" w:cs="Arial"/>
                <w:sz w:val="22"/>
                <w:szCs w:val="22"/>
              </w:rPr>
              <w:t>Poniky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58D" w:rsidRPr="00393E81" w:rsidRDefault="0010158D" w:rsidP="0077585E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231F20"/>
                <w:sz w:val="22"/>
                <w:szCs w:val="22"/>
              </w:rPr>
              <w:t>0711002 0765212 0765412 0765542 0771212 0811012 0857202 0865212 0865215</w:t>
            </w:r>
          </w:p>
          <w:p w:rsidR="0010158D" w:rsidRPr="00393E81" w:rsidRDefault="0010158D" w:rsidP="0077585E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231F20"/>
                <w:sz w:val="22"/>
                <w:szCs w:val="22"/>
              </w:rPr>
              <w:t>0865242 0865412 0865413 0865442 0865542 0911012 0965212 0965412 0965442</w:t>
            </w:r>
          </w:p>
          <w:p w:rsidR="0010158D" w:rsidRPr="00393E81" w:rsidRDefault="0010158D" w:rsidP="0077585E">
            <w:pPr>
              <w:autoSpaceDE w:val="0"/>
              <w:autoSpaceDN w:val="0"/>
              <w:adjustRightInd w:val="0"/>
              <w:rPr>
                <w:rFonts w:ascii="Arial" w:hAnsi="Arial" w:cs="Arial"/>
                <w:color w:val="231F2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231F20"/>
                <w:sz w:val="22"/>
                <w:szCs w:val="22"/>
              </w:rPr>
              <w:t>0965512 0968212 0971412 1011015 1061242 1065212 1065412 1065442 1065512</w:t>
            </w:r>
          </w:p>
          <w:p w:rsidR="0010158D" w:rsidRPr="00393E81" w:rsidRDefault="0010158D" w:rsidP="0077585E">
            <w:pPr>
              <w:rPr>
                <w:rFonts w:ascii="Arial" w:hAnsi="Arial" w:cs="Arial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231F20"/>
                <w:sz w:val="22"/>
                <w:szCs w:val="22"/>
              </w:rPr>
              <w:lastRenderedPageBreak/>
              <w:t>1068212 1068242 1068412 1068442 1068542</w:t>
            </w:r>
          </w:p>
        </w:tc>
      </w:tr>
    </w:tbl>
    <w:p w:rsidR="0010158D" w:rsidRPr="00393E81" w:rsidRDefault="0010158D" w:rsidP="002065B8">
      <w:pPr>
        <w:spacing w:before="120" w:line="276" w:lineRule="auto"/>
        <w:ind w:firstLine="454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lastRenderedPageBreak/>
        <w:t>Podrobný prehľad o štruktúre poľnohospodárskej pôdy na jednotlivých lokalitách je dokumentovaný tabuľkovou prílohou „Prehľad stavebných  a iných zámerov na poľnohospodá</w:t>
      </w:r>
      <w:r w:rsidRPr="00393E81">
        <w:rPr>
          <w:rFonts w:ascii="Arial" w:hAnsi="Arial" w:cs="Arial"/>
          <w:sz w:val="22"/>
          <w:szCs w:val="22"/>
        </w:rPr>
        <w:t>r</w:t>
      </w:r>
      <w:r w:rsidRPr="00393E81">
        <w:rPr>
          <w:rFonts w:ascii="Arial" w:hAnsi="Arial" w:cs="Arial"/>
          <w:sz w:val="22"/>
          <w:szCs w:val="22"/>
        </w:rPr>
        <w:t>skej pôde navrhovaných v rámci Územného plánu sídelného útvaru Poniky</w:t>
      </w:r>
      <w:r w:rsidR="00C166BD">
        <w:rPr>
          <w:rFonts w:ascii="Arial" w:hAnsi="Arial" w:cs="Arial"/>
          <w:sz w:val="22"/>
          <w:szCs w:val="22"/>
        </w:rPr>
        <w:t>,</w:t>
      </w:r>
      <w:r w:rsidRPr="00393E81">
        <w:rPr>
          <w:rFonts w:ascii="Arial" w:hAnsi="Arial" w:cs="Arial"/>
          <w:sz w:val="22"/>
          <w:szCs w:val="22"/>
        </w:rPr>
        <w:t xml:space="preserve"> </w:t>
      </w:r>
      <w:r w:rsidR="00C166BD">
        <w:rPr>
          <w:rFonts w:ascii="Arial" w:hAnsi="Arial" w:cs="Arial"/>
          <w:sz w:val="22"/>
          <w:szCs w:val="22"/>
        </w:rPr>
        <w:t>Z</w:t>
      </w:r>
      <w:r w:rsidRPr="00393E81">
        <w:rPr>
          <w:rFonts w:ascii="Arial" w:hAnsi="Arial" w:cs="Arial"/>
          <w:sz w:val="22"/>
          <w:szCs w:val="22"/>
        </w:rPr>
        <w:t>meny a dopl</w:t>
      </w:r>
      <w:r w:rsidRPr="00393E81">
        <w:rPr>
          <w:rFonts w:ascii="Arial" w:hAnsi="Arial" w:cs="Arial"/>
          <w:sz w:val="22"/>
          <w:szCs w:val="22"/>
        </w:rPr>
        <w:t>n</w:t>
      </w:r>
      <w:r w:rsidRPr="00393E81">
        <w:rPr>
          <w:rFonts w:ascii="Arial" w:hAnsi="Arial" w:cs="Arial"/>
          <w:sz w:val="22"/>
          <w:szCs w:val="22"/>
        </w:rPr>
        <w:t>ky č. 7.“</w:t>
      </w:r>
    </w:p>
    <w:p w:rsidR="0010158D" w:rsidRPr="00393E81" w:rsidRDefault="0010158D" w:rsidP="00FC631F">
      <w:pPr>
        <w:tabs>
          <w:tab w:val="left" w:pos="360"/>
        </w:tabs>
        <w:spacing w:before="120" w:after="60"/>
        <w:ind w:left="454"/>
        <w:jc w:val="both"/>
        <w:rPr>
          <w:rFonts w:ascii="Arial" w:hAnsi="Arial" w:cs="Arial"/>
          <w:b/>
          <w:bCs/>
          <w:sz w:val="22"/>
          <w:szCs w:val="22"/>
        </w:rPr>
      </w:pPr>
      <w:r w:rsidRPr="00393E81">
        <w:rPr>
          <w:rFonts w:ascii="Arial" w:hAnsi="Arial" w:cs="Arial"/>
          <w:b/>
          <w:bCs/>
          <w:sz w:val="22"/>
          <w:szCs w:val="22"/>
        </w:rPr>
        <w:t xml:space="preserve">Prehľad  navrhovanej zmeny funkčného využitia pozemkov pre jednotlivé funkcie </w:t>
      </w:r>
    </w:p>
    <w:tbl>
      <w:tblPr>
        <w:tblW w:w="9154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2420"/>
        <w:gridCol w:w="1757"/>
        <w:gridCol w:w="1701"/>
        <w:gridCol w:w="1645"/>
        <w:gridCol w:w="1631"/>
      </w:tblGrid>
      <w:tr w:rsidR="0010158D" w:rsidRPr="00393E81" w:rsidTr="0077585E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Funkcia</w:t>
            </w:r>
          </w:p>
          <w:p w:rsidR="0010158D" w:rsidRPr="00393E81" w:rsidRDefault="0010158D" w:rsidP="007758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Výmera lokality celkom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Výmera </w:t>
            </w:r>
            <w:proofErr w:type="spellStart"/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poľno</w:t>
            </w:r>
            <w:r w:rsidR="004C331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softHyphen/>
            </w:r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hosp</w:t>
            </w:r>
            <w:proofErr w:type="spellEnd"/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 pôdy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8D" w:rsidRPr="00393E81" w:rsidRDefault="0010158D" w:rsidP="00FC631F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Z toho najkvalitnejšia PP 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Nepoľnohosp</w:t>
            </w:r>
            <w:proofErr w:type="spellEnd"/>
            <w:r w:rsidRPr="00393E8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. plochy</w:t>
            </w:r>
          </w:p>
        </w:tc>
      </w:tr>
      <w:tr w:rsidR="0010158D" w:rsidRPr="00393E81" w:rsidTr="0077585E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77585E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Plochy pre občiansku vybavenosť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4C3310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0,7</w:t>
            </w:r>
            <w:r w:rsidR="004C331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14</w:t>
            </w: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4C3310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</w:t>
            </w:r>
            <w:r w:rsidR="004C331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6736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4C3310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</w:t>
            </w:r>
            <w:r w:rsidR="004C331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673</w:t>
            </w: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77585E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0,0412</w:t>
            </w:r>
          </w:p>
        </w:tc>
      </w:tr>
      <w:tr w:rsidR="0010158D" w:rsidRPr="00393E81" w:rsidTr="0077585E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8D" w:rsidRPr="00393E81" w:rsidRDefault="0010158D" w:rsidP="0077585E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Plochy pre bytovú zástavbu</w:t>
            </w:r>
          </w:p>
        </w:tc>
        <w:tc>
          <w:tcPr>
            <w:tcW w:w="17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4C3310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2,</w:t>
            </w:r>
            <w:r w:rsidR="004C331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1350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4C3310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2,0</w:t>
            </w:r>
            <w:r w:rsidR="004C331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61</w:t>
            </w: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4C3310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1,</w:t>
            </w:r>
            <w:r w:rsidR="004C331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213</w:t>
            </w: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77585E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0,0731</w:t>
            </w:r>
          </w:p>
        </w:tc>
      </w:tr>
      <w:tr w:rsidR="0010158D" w:rsidRPr="00393E81" w:rsidTr="0077585E">
        <w:trPr>
          <w:trHeight w:val="30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158D" w:rsidRPr="00393E81" w:rsidRDefault="0010158D" w:rsidP="0077585E">
            <w:pPr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Plochy pre prístupové komunikácie</w:t>
            </w:r>
            <w:r w:rsidR="004C331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, ČOV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4C3310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</w:t>
            </w:r>
            <w:r w:rsidR="004C3310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7024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77585E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0,4266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77585E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0,4211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0158D" w:rsidRPr="00393E81" w:rsidRDefault="0010158D" w:rsidP="0077585E">
            <w:pPr>
              <w:spacing w:line="276" w:lineRule="auto"/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0,2102</w:t>
            </w:r>
          </w:p>
        </w:tc>
      </w:tr>
    </w:tbl>
    <w:p w:rsidR="0010158D" w:rsidRPr="00393E81" w:rsidRDefault="0010158D" w:rsidP="002065B8">
      <w:pPr>
        <w:tabs>
          <w:tab w:val="left" w:pos="360"/>
        </w:tabs>
        <w:spacing w:before="120"/>
        <w:jc w:val="both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393E81">
        <w:rPr>
          <w:rFonts w:ascii="Arial" w:hAnsi="Arial" w:cs="Arial"/>
          <w:b/>
          <w:sz w:val="22"/>
          <w:szCs w:val="22"/>
          <w:shd w:val="clear" w:color="auto" w:fill="FFFFFF"/>
        </w:rPr>
        <w:t>Informatívny výpočet odvodov za predpokladané odňatie poľnohospodárskej pôdy</w:t>
      </w:r>
    </w:p>
    <w:p w:rsidR="0010158D" w:rsidRPr="00393E81" w:rsidRDefault="0010158D" w:rsidP="002065B8">
      <w:pPr>
        <w:tabs>
          <w:tab w:val="left" w:pos="360"/>
        </w:tabs>
        <w:spacing w:before="120" w:after="60" w:line="276" w:lineRule="auto"/>
        <w:ind w:firstLine="454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393E81">
        <w:rPr>
          <w:rFonts w:ascii="Arial" w:hAnsi="Arial" w:cs="Arial"/>
          <w:sz w:val="22"/>
          <w:szCs w:val="22"/>
          <w:shd w:val="clear" w:color="auto" w:fill="FFFFFF"/>
        </w:rPr>
        <w:t>Podľa zákona č. 57/2013 Z. z. a v zmysle „Nariadenia vlády SR č. 58/2013 o odvodoch za odňatie a neoprávnený záber poľnohospodárskej pôdy“, je ten kto navrhne nepoľnohospodárske použitie p.</w:t>
      </w:r>
      <w:r w:rsidR="00FC631F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Pr="00393E81">
        <w:rPr>
          <w:rFonts w:ascii="Arial" w:hAnsi="Arial" w:cs="Arial"/>
          <w:sz w:val="22"/>
          <w:szCs w:val="22"/>
          <w:shd w:val="clear" w:color="auto" w:fill="FFFFFF"/>
        </w:rPr>
        <w:t>p. povinný zaplatiť odvod za trvalé alebo dočasné odňatie najkvalitne</w:t>
      </w:r>
      <w:r w:rsidRPr="00393E81">
        <w:rPr>
          <w:rFonts w:ascii="Arial" w:hAnsi="Arial" w:cs="Arial"/>
          <w:sz w:val="22"/>
          <w:szCs w:val="22"/>
          <w:shd w:val="clear" w:color="auto" w:fill="FFFFFF"/>
        </w:rPr>
        <w:t>j</w:t>
      </w:r>
      <w:r w:rsidRPr="00393E81">
        <w:rPr>
          <w:rFonts w:ascii="Arial" w:hAnsi="Arial" w:cs="Arial"/>
          <w:sz w:val="22"/>
          <w:szCs w:val="22"/>
          <w:shd w:val="clear" w:color="auto" w:fill="FFFFFF"/>
        </w:rPr>
        <w:t>šej poľnohospodárskej pôdy v katastrálnom území podľa kódu BPEJ.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2"/>
        <w:gridCol w:w="1308"/>
        <w:gridCol w:w="1308"/>
        <w:gridCol w:w="1123"/>
        <w:gridCol w:w="1134"/>
        <w:gridCol w:w="1418"/>
        <w:gridCol w:w="1559"/>
      </w:tblGrid>
      <w:tr w:rsidR="0010158D" w:rsidRPr="00393E81" w:rsidTr="0077585E">
        <w:trPr>
          <w:trHeight w:val="582"/>
        </w:trPr>
        <w:tc>
          <w:tcPr>
            <w:tcW w:w="1472" w:type="dxa"/>
          </w:tcPr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Funkčné</w:t>
            </w:r>
          </w:p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využitie</w:t>
            </w:r>
          </w:p>
        </w:tc>
        <w:tc>
          <w:tcPr>
            <w:tcW w:w="1308" w:type="dxa"/>
          </w:tcPr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Lokalita /záber</w:t>
            </w:r>
          </w:p>
        </w:tc>
        <w:tc>
          <w:tcPr>
            <w:tcW w:w="1308" w:type="dxa"/>
          </w:tcPr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Výmera poľ. pôdy v m</w:t>
            </w:r>
            <w:r w:rsidRPr="00393E8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23" w:type="dxa"/>
          </w:tcPr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Kód BPEJ</w:t>
            </w:r>
          </w:p>
        </w:tc>
        <w:tc>
          <w:tcPr>
            <w:tcW w:w="1134" w:type="dxa"/>
          </w:tcPr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Kvalitatívna skupina BPEJ</w:t>
            </w:r>
          </w:p>
        </w:tc>
        <w:tc>
          <w:tcPr>
            <w:tcW w:w="1418" w:type="dxa"/>
          </w:tcPr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Sadzba odvodu za trvalé odňatie euro/m</w:t>
            </w:r>
            <w:r w:rsidRPr="00393E81">
              <w:rPr>
                <w:rFonts w:ascii="Arial" w:hAnsi="Arial" w:cs="Arial"/>
                <w:bCs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559" w:type="dxa"/>
          </w:tcPr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 xml:space="preserve">Odvod za záber </w:t>
            </w:r>
            <w:proofErr w:type="spellStart"/>
            <w:r w:rsidRPr="00393E81">
              <w:rPr>
                <w:rFonts w:ascii="Arial" w:hAnsi="Arial" w:cs="Arial"/>
                <w:bCs/>
                <w:sz w:val="22"/>
                <w:szCs w:val="22"/>
              </w:rPr>
              <w:t>p.p</w:t>
            </w:r>
            <w:proofErr w:type="spellEnd"/>
            <w:r w:rsidRPr="00393E81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10158D" w:rsidRPr="00393E81" w:rsidRDefault="0010158D" w:rsidP="0077585E">
            <w:pPr>
              <w:tabs>
                <w:tab w:val="left" w:pos="360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v euro</w:t>
            </w:r>
          </w:p>
        </w:tc>
      </w:tr>
      <w:tr w:rsidR="0010158D" w:rsidRPr="00393E81" w:rsidTr="0077585E">
        <w:tc>
          <w:tcPr>
            <w:tcW w:w="1472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OV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7/1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7346</w:t>
            </w:r>
          </w:p>
        </w:tc>
        <w:tc>
          <w:tcPr>
            <w:tcW w:w="1123" w:type="dxa"/>
            <w:vAlign w:val="center"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0711002</w:t>
            </w:r>
          </w:p>
        </w:tc>
        <w:tc>
          <w:tcPr>
            <w:tcW w:w="1134" w:type="dxa"/>
            <w:vAlign w:val="center"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4 €  (-30%)</w:t>
            </w:r>
          </w:p>
        </w:tc>
        <w:tc>
          <w:tcPr>
            <w:tcW w:w="1559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20568,80</w:t>
            </w:r>
          </w:p>
        </w:tc>
      </w:tr>
      <w:tr w:rsidR="0010158D" w:rsidRPr="00393E81" w:rsidTr="0077585E">
        <w:tc>
          <w:tcPr>
            <w:tcW w:w="1472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BV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7/2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11527</w:t>
            </w:r>
          </w:p>
        </w:tc>
        <w:tc>
          <w:tcPr>
            <w:tcW w:w="1123" w:type="dxa"/>
            <w:vAlign w:val="center"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0711002</w:t>
            </w:r>
          </w:p>
        </w:tc>
        <w:tc>
          <w:tcPr>
            <w:tcW w:w="1134" w:type="dxa"/>
            <w:vAlign w:val="center"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 xml:space="preserve">4 €  </w:t>
            </w:r>
          </w:p>
        </w:tc>
        <w:tc>
          <w:tcPr>
            <w:tcW w:w="1559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46108,00</w:t>
            </w:r>
          </w:p>
        </w:tc>
      </w:tr>
      <w:tr w:rsidR="0010158D" w:rsidRPr="00393E81" w:rsidTr="004C3310">
        <w:tc>
          <w:tcPr>
            <w:tcW w:w="1472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BV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7/4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4C331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4449</w:t>
            </w:r>
          </w:p>
        </w:tc>
        <w:tc>
          <w:tcPr>
            <w:tcW w:w="1123" w:type="dxa"/>
            <w:vAlign w:val="center"/>
          </w:tcPr>
          <w:p w:rsidR="0010158D" w:rsidRPr="00393E81" w:rsidRDefault="0010158D" w:rsidP="004C331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0790462</w:t>
            </w:r>
          </w:p>
        </w:tc>
        <w:tc>
          <w:tcPr>
            <w:tcW w:w="1134" w:type="dxa"/>
            <w:vAlign w:val="center"/>
          </w:tcPr>
          <w:p w:rsidR="0010158D" w:rsidRPr="00393E81" w:rsidRDefault="0010158D" w:rsidP="004C331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0,7 €  (-30%)</w:t>
            </w:r>
          </w:p>
        </w:tc>
        <w:tc>
          <w:tcPr>
            <w:tcW w:w="1559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2180,01</w:t>
            </w:r>
          </w:p>
        </w:tc>
      </w:tr>
      <w:tr w:rsidR="0010158D" w:rsidRPr="00393E81" w:rsidTr="004C3310">
        <w:tc>
          <w:tcPr>
            <w:tcW w:w="1472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BV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7/5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4C331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4033</w:t>
            </w:r>
          </w:p>
        </w:tc>
        <w:tc>
          <w:tcPr>
            <w:tcW w:w="1123" w:type="dxa"/>
            <w:vAlign w:val="center"/>
          </w:tcPr>
          <w:p w:rsidR="0010158D" w:rsidRPr="00393E81" w:rsidRDefault="0010158D" w:rsidP="004C331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0776262</w:t>
            </w:r>
          </w:p>
        </w:tc>
        <w:tc>
          <w:tcPr>
            <w:tcW w:w="1134" w:type="dxa"/>
            <w:vAlign w:val="center"/>
          </w:tcPr>
          <w:p w:rsidR="0010158D" w:rsidRPr="00393E81" w:rsidRDefault="0010158D" w:rsidP="004C331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1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0,7 €  (-30%)</w:t>
            </w:r>
          </w:p>
        </w:tc>
        <w:tc>
          <w:tcPr>
            <w:tcW w:w="1559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Cs/>
                <w:sz w:val="22"/>
                <w:szCs w:val="22"/>
              </w:rPr>
              <w:t>1976,17</w:t>
            </w:r>
          </w:p>
        </w:tc>
      </w:tr>
      <w:tr w:rsidR="0010158D" w:rsidRPr="00393E81" w:rsidTr="0077585E">
        <w:tc>
          <w:tcPr>
            <w:tcW w:w="2780" w:type="dxa"/>
            <w:gridSpan w:val="2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sz w:val="22"/>
                <w:szCs w:val="22"/>
              </w:rPr>
              <w:t>SPOLU</w:t>
            </w:r>
          </w:p>
        </w:tc>
        <w:tc>
          <w:tcPr>
            <w:tcW w:w="130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27355 </w:t>
            </w:r>
          </w:p>
        </w:tc>
        <w:tc>
          <w:tcPr>
            <w:tcW w:w="1123" w:type="dxa"/>
            <w:vAlign w:val="center"/>
          </w:tcPr>
          <w:p w:rsidR="0010158D" w:rsidRPr="00393E81" w:rsidRDefault="0010158D" w:rsidP="0077585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134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418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1559" w:type="dxa"/>
            <w:vAlign w:val="center"/>
          </w:tcPr>
          <w:p w:rsidR="0010158D" w:rsidRPr="00393E81" w:rsidRDefault="0010158D" w:rsidP="0077585E">
            <w:pPr>
              <w:tabs>
                <w:tab w:val="left" w:pos="360"/>
              </w:tabs>
              <w:spacing w:line="276" w:lineRule="auto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93E81">
              <w:rPr>
                <w:rFonts w:ascii="Arial" w:hAnsi="Arial" w:cs="Arial"/>
                <w:b/>
                <w:bCs/>
                <w:sz w:val="22"/>
                <w:szCs w:val="22"/>
              </w:rPr>
              <w:t>70832,98</w:t>
            </w:r>
          </w:p>
        </w:tc>
      </w:tr>
    </w:tbl>
    <w:p w:rsidR="0010158D" w:rsidRPr="00393E81" w:rsidRDefault="0010158D" w:rsidP="00FC631F">
      <w:pPr>
        <w:pStyle w:val="Zkladntext21"/>
        <w:spacing w:before="120"/>
        <w:ind w:firstLine="454"/>
        <w:jc w:val="both"/>
        <w:rPr>
          <w:rFonts w:cs="Arial"/>
          <w:szCs w:val="22"/>
        </w:rPr>
      </w:pPr>
      <w:r w:rsidRPr="00393E81">
        <w:rPr>
          <w:rFonts w:cs="Arial"/>
          <w:szCs w:val="22"/>
        </w:rPr>
        <w:t>Pre  vyhodnotenie  dôsledkov stavebných zámerov a iných návrhov na poľnohospodár</w:t>
      </w:r>
      <w:r w:rsidR="00FC631F">
        <w:rPr>
          <w:rFonts w:cs="Arial"/>
          <w:szCs w:val="22"/>
        </w:rPr>
        <w:softHyphen/>
      </w:r>
      <w:r w:rsidRPr="00393E81">
        <w:rPr>
          <w:rFonts w:cs="Arial"/>
          <w:szCs w:val="22"/>
        </w:rPr>
        <w:t>skej pôde, v rámci tejto dokumentácie  boli použité nasledovné podklady:</w:t>
      </w:r>
    </w:p>
    <w:p w:rsidR="0010158D" w:rsidRPr="00393E81" w:rsidRDefault="0010158D" w:rsidP="00352C1D">
      <w:pPr>
        <w:numPr>
          <w:ilvl w:val="0"/>
          <w:numId w:val="11"/>
        </w:numPr>
        <w:tabs>
          <w:tab w:val="left" w:pos="720"/>
        </w:tabs>
        <w:suppressAutoHyphens/>
        <w:ind w:left="227" w:hanging="227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údaje o druhu pozemku – aktualizované podľa katastrálneho portálu</w:t>
      </w:r>
    </w:p>
    <w:p w:rsidR="0010158D" w:rsidRPr="00393E81" w:rsidRDefault="0010158D" w:rsidP="00352C1D">
      <w:pPr>
        <w:numPr>
          <w:ilvl w:val="0"/>
          <w:numId w:val="11"/>
        </w:numPr>
        <w:tabs>
          <w:tab w:val="left" w:pos="720"/>
        </w:tabs>
        <w:suppressAutoHyphens/>
        <w:ind w:left="227" w:hanging="227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Územný plán sídelného útvaru Poniky – Vyhodnotenie záberov PPF a LPF – časť Poniky a Ponická Lehôtka (URKEA 1999)</w:t>
      </w:r>
    </w:p>
    <w:p w:rsidR="0010158D" w:rsidRPr="00393E81" w:rsidRDefault="0010158D" w:rsidP="00352C1D">
      <w:pPr>
        <w:numPr>
          <w:ilvl w:val="0"/>
          <w:numId w:val="11"/>
        </w:numPr>
        <w:tabs>
          <w:tab w:val="left" w:pos="720"/>
        </w:tabs>
        <w:suppressAutoHyphens/>
        <w:ind w:left="227" w:hanging="227"/>
        <w:jc w:val="both"/>
        <w:rPr>
          <w:rFonts w:ascii="Arial" w:hAnsi="Arial" w:cs="Arial"/>
          <w:sz w:val="22"/>
          <w:szCs w:val="22"/>
        </w:rPr>
      </w:pPr>
      <w:r w:rsidRPr="00393E81">
        <w:rPr>
          <w:rFonts w:ascii="Arial" w:hAnsi="Arial" w:cs="Arial"/>
          <w:sz w:val="22"/>
          <w:szCs w:val="22"/>
        </w:rPr>
        <w:t>Bonitované pôdno-ekologické jednotky – Výskumný ústav pôdoznalectva a ochrany pôdy Banská Bystrica</w:t>
      </w:r>
    </w:p>
    <w:p w:rsidR="001C6D9D" w:rsidRDefault="001C6D9D" w:rsidP="0010158D">
      <w:pPr>
        <w:pStyle w:val="Zkladntext21"/>
        <w:spacing w:before="120"/>
        <w:ind w:firstLine="454"/>
        <w:jc w:val="both"/>
      </w:pPr>
    </w:p>
    <w:p w:rsidR="001C6D9D" w:rsidRDefault="0077585E" w:rsidP="0077585E">
      <w:pPr>
        <w:pStyle w:val="Zkladntext21"/>
        <w:spacing w:before="120"/>
        <w:ind w:firstLine="454"/>
        <w:jc w:val="center"/>
        <w:rPr>
          <w:rFonts w:cs="Arial"/>
          <w:noProof/>
          <w:szCs w:val="22"/>
          <w:lang w:eastAsia="sk-SK"/>
        </w:rPr>
      </w:pPr>
      <w:r>
        <w:rPr>
          <w:rFonts w:cs="Arial"/>
          <w:noProof/>
          <w:szCs w:val="22"/>
          <w:lang w:eastAsia="sk-SK"/>
        </w:rPr>
        <w:lastRenderedPageBreak/>
        <w:drawing>
          <wp:inline distT="0" distB="0" distL="0" distR="0">
            <wp:extent cx="5453068" cy="7574280"/>
            <wp:effectExtent l="1905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068" cy="757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585E" w:rsidRDefault="0077585E" w:rsidP="00627766">
      <w:pPr>
        <w:pStyle w:val="Zkladntext21"/>
        <w:spacing w:before="120"/>
        <w:ind w:firstLine="454"/>
        <w:jc w:val="both"/>
        <w:rPr>
          <w:rFonts w:cs="Arial"/>
          <w:noProof/>
          <w:szCs w:val="22"/>
          <w:lang w:eastAsia="sk-SK"/>
        </w:rPr>
      </w:pPr>
    </w:p>
    <w:p w:rsidR="0077585E" w:rsidRDefault="0077585E" w:rsidP="00627766">
      <w:pPr>
        <w:pStyle w:val="Zkladntext21"/>
        <w:spacing w:before="120"/>
        <w:ind w:firstLine="454"/>
        <w:jc w:val="both"/>
        <w:rPr>
          <w:rFonts w:cs="Arial"/>
          <w:noProof/>
          <w:szCs w:val="22"/>
          <w:lang w:eastAsia="sk-SK"/>
        </w:rPr>
      </w:pPr>
    </w:p>
    <w:p w:rsidR="00867300" w:rsidRDefault="00867300" w:rsidP="00627766">
      <w:pPr>
        <w:pStyle w:val="Zkladntext21"/>
        <w:spacing w:before="120"/>
        <w:ind w:firstLine="454"/>
        <w:jc w:val="both"/>
        <w:rPr>
          <w:rFonts w:cs="Arial"/>
          <w:noProof/>
          <w:szCs w:val="22"/>
          <w:lang w:eastAsia="sk-SK"/>
        </w:rPr>
      </w:pPr>
    </w:p>
    <w:p w:rsidR="00C25BD4" w:rsidRPr="00D270C3" w:rsidRDefault="00C25BD4" w:rsidP="00372122">
      <w:pPr>
        <w:numPr>
          <w:ilvl w:val="1"/>
          <w:numId w:val="1"/>
        </w:numPr>
        <w:pBdr>
          <w:bottom w:val="single" w:sz="4" w:space="1" w:color="auto"/>
        </w:pBdr>
        <w:tabs>
          <w:tab w:val="left" w:pos="454"/>
        </w:tabs>
        <w:spacing w:before="480"/>
        <w:jc w:val="both"/>
        <w:rPr>
          <w:rFonts w:ascii="Arial" w:hAnsi="Arial" w:cs="Arial"/>
          <w:b/>
          <w:smallCaps/>
        </w:rPr>
      </w:pPr>
      <w:r w:rsidRPr="00D270C3">
        <w:rPr>
          <w:rFonts w:ascii="Arial" w:hAnsi="Arial" w:cs="Arial"/>
          <w:b/>
          <w:smallCaps/>
        </w:rPr>
        <w:lastRenderedPageBreak/>
        <w:t>Hodnotenie navrhovan</w:t>
      </w:r>
      <w:r w:rsidR="002065B8">
        <w:rPr>
          <w:rFonts w:ascii="Arial" w:hAnsi="Arial" w:cs="Arial"/>
          <w:b/>
          <w:smallCaps/>
        </w:rPr>
        <w:t>é</w:t>
      </w:r>
      <w:r w:rsidRPr="00D270C3">
        <w:rPr>
          <w:rFonts w:ascii="Arial" w:hAnsi="Arial" w:cs="Arial"/>
          <w:b/>
          <w:smallCaps/>
        </w:rPr>
        <w:t>ho riešenia</w:t>
      </w:r>
      <w:r>
        <w:rPr>
          <w:rFonts w:ascii="Arial" w:hAnsi="Arial" w:cs="Arial"/>
          <w:b/>
          <w:smallCaps/>
        </w:rPr>
        <w:t xml:space="preserve"> najmä z hľadiska </w:t>
      </w:r>
      <w:proofErr w:type="spellStart"/>
      <w:r>
        <w:rPr>
          <w:rFonts w:ascii="Arial" w:hAnsi="Arial" w:cs="Arial"/>
          <w:b/>
          <w:smallCaps/>
        </w:rPr>
        <w:t>enviromentálnych</w:t>
      </w:r>
      <w:proofErr w:type="spellEnd"/>
      <w:r>
        <w:rPr>
          <w:rFonts w:ascii="Arial" w:hAnsi="Arial" w:cs="Arial"/>
          <w:b/>
          <w:smallCaps/>
        </w:rPr>
        <w:t>, ekonomických, sociálnych a územno-technických dôsledkov</w:t>
      </w:r>
    </w:p>
    <w:p w:rsidR="00E05848" w:rsidRDefault="00EF375D" w:rsidP="00E46B7B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ZaD č. </w:t>
      </w:r>
      <w:r w:rsidR="004516FF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riešia obytné </w:t>
      </w:r>
      <w:r w:rsidR="004516FF">
        <w:rPr>
          <w:rFonts w:ascii="Arial" w:hAnsi="Arial" w:cs="Arial"/>
          <w:sz w:val="22"/>
          <w:szCs w:val="22"/>
        </w:rPr>
        <w:t>plochy</w:t>
      </w:r>
      <w:r>
        <w:rPr>
          <w:rFonts w:ascii="Arial" w:hAnsi="Arial" w:cs="Arial"/>
          <w:sz w:val="22"/>
          <w:szCs w:val="22"/>
        </w:rPr>
        <w:t xml:space="preserve"> </w:t>
      </w:r>
      <w:r w:rsidR="004516FF">
        <w:rPr>
          <w:rFonts w:ascii="Arial" w:hAnsi="Arial" w:cs="Arial"/>
          <w:sz w:val="22"/>
          <w:szCs w:val="22"/>
        </w:rPr>
        <w:t xml:space="preserve">a plochy vyššej občianskej </w:t>
      </w:r>
      <w:r>
        <w:rPr>
          <w:rFonts w:ascii="Arial" w:hAnsi="Arial" w:cs="Arial"/>
          <w:sz w:val="22"/>
          <w:szCs w:val="22"/>
        </w:rPr>
        <w:t>v</w:t>
      </w:r>
      <w:r w:rsidR="004516FF">
        <w:rPr>
          <w:rFonts w:ascii="Arial" w:hAnsi="Arial" w:cs="Arial"/>
          <w:sz w:val="22"/>
          <w:szCs w:val="22"/>
        </w:rPr>
        <w:t>ybavenosti v</w:t>
      </w:r>
      <w:r>
        <w:rPr>
          <w:rFonts w:ascii="Arial" w:hAnsi="Arial" w:cs="Arial"/>
          <w:sz w:val="22"/>
          <w:szCs w:val="22"/>
        </w:rPr>
        <w:t> bezprostrednej nadväznosti na plochy zastavané rodinnými domami</w:t>
      </w:r>
      <w:r w:rsidR="00282A5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Pre dopravné vybavenie </w:t>
      </w:r>
      <w:r w:rsidR="004A2E57">
        <w:rPr>
          <w:rFonts w:ascii="Arial" w:hAnsi="Arial" w:cs="Arial"/>
          <w:sz w:val="22"/>
          <w:szCs w:val="22"/>
        </w:rPr>
        <w:t xml:space="preserve">je potrebné predĺženie </w:t>
      </w:r>
      <w:r w:rsidR="001F5FC6">
        <w:rPr>
          <w:rFonts w:ascii="Arial" w:hAnsi="Arial" w:cs="Arial"/>
          <w:sz w:val="22"/>
          <w:szCs w:val="22"/>
        </w:rPr>
        <w:t xml:space="preserve">existujúcich miestnych </w:t>
      </w:r>
      <w:r w:rsidR="004A2E57">
        <w:rPr>
          <w:rFonts w:ascii="Arial" w:hAnsi="Arial" w:cs="Arial"/>
          <w:sz w:val="22"/>
          <w:szCs w:val="22"/>
        </w:rPr>
        <w:t>komunikáci</w:t>
      </w:r>
      <w:r w:rsidR="001F5FC6">
        <w:rPr>
          <w:rFonts w:ascii="Arial" w:hAnsi="Arial" w:cs="Arial"/>
          <w:sz w:val="22"/>
          <w:szCs w:val="22"/>
        </w:rPr>
        <w:t>í</w:t>
      </w:r>
      <w:r>
        <w:rPr>
          <w:rFonts w:ascii="Arial" w:hAnsi="Arial" w:cs="Arial"/>
          <w:sz w:val="22"/>
          <w:szCs w:val="22"/>
        </w:rPr>
        <w:t>.</w:t>
      </w:r>
    </w:p>
    <w:p w:rsidR="00E05848" w:rsidRDefault="00E05848" w:rsidP="00E46B7B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Riešené územie nezasahuje do územia významného z hľadiska záujmov ochrany prírody</w:t>
      </w:r>
      <w:r w:rsidR="00751FA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751FAB">
        <w:rPr>
          <w:rFonts w:ascii="Arial" w:hAnsi="Arial" w:cs="Arial"/>
          <w:sz w:val="22"/>
          <w:szCs w:val="22"/>
        </w:rPr>
        <w:t>Realizáci</w:t>
      </w:r>
      <w:r w:rsidR="009E6456">
        <w:rPr>
          <w:rFonts w:ascii="Arial" w:hAnsi="Arial" w:cs="Arial"/>
          <w:sz w:val="22"/>
          <w:szCs w:val="22"/>
        </w:rPr>
        <w:t>ou</w:t>
      </w:r>
      <w:r w:rsidR="00751FAB">
        <w:rPr>
          <w:rFonts w:ascii="Arial" w:hAnsi="Arial" w:cs="Arial"/>
          <w:sz w:val="22"/>
          <w:szCs w:val="22"/>
        </w:rPr>
        <w:t xml:space="preserve"> </w:t>
      </w:r>
      <w:r w:rsidR="009E6456">
        <w:rPr>
          <w:rFonts w:ascii="Arial" w:hAnsi="Arial" w:cs="Arial"/>
          <w:sz w:val="22"/>
          <w:szCs w:val="22"/>
        </w:rPr>
        <w:t xml:space="preserve">návrhu nedôjde z negatívnym dopadom na životné prostredie a zdravie ľudí. </w:t>
      </w:r>
      <w:r w:rsidR="00751FAB">
        <w:rPr>
          <w:rFonts w:ascii="Arial" w:hAnsi="Arial" w:cs="Arial"/>
          <w:sz w:val="22"/>
          <w:szCs w:val="22"/>
        </w:rPr>
        <w:t xml:space="preserve"> </w:t>
      </w:r>
    </w:p>
    <w:p w:rsidR="009E6456" w:rsidRPr="00D270C3" w:rsidRDefault="009E6456" w:rsidP="00E46B7B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Schválením ZaD č. </w:t>
      </w:r>
      <w:r w:rsidR="001F5FC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sa uspokoj</w:t>
      </w:r>
      <w:r w:rsidR="004A2E57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="004A2E57">
        <w:rPr>
          <w:rFonts w:ascii="Arial" w:hAnsi="Arial" w:cs="Arial"/>
          <w:sz w:val="22"/>
          <w:szCs w:val="22"/>
        </w:rPr>
        <w:t>požiadavky na výstavbu rodinných domov od vlastníkov dotknutých pozemkov</w:t>
      </w:r>
      <w:r w:rsidR="001F5FC6">
        <w:rPr>
          <w:rFonts w:ascii="Arial" w:hAnsi="Arial" w:cs="Arial"/>
          <w:sz w:val="22"/>
          <w:szCs w:val="22"/>
        </w:rPr>
        <w:t xml:space="preserve"> a obec zabezpečí sociálne služby pre odkázaných občanov</w:t>
      </w:r>
      <w:r w:rsidR="006B3DC7">
        <w:rPr>
          <w:rFonts w:ascii="Arial" w:hAnsi="Arial" w:cs="Arial"/>
          <w:sz w:val="22"/>
          <w:szCs w:val="22"/>
        </w:rPr>
        <w:t>.</w:t>
      </w:r>
    </w:p>
    <w:p w:rsidR="00C25BD4" w:rsidRDefault="00C25BD4" w:rsidP="00E46B7B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</w:p>
    <w:p w:rsidR="00282A5A" w:rsidRDefault="00282A5A" w:rsidP="00E46B7B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</w:p>
    <w:p w:rsidR="00C25BD4" w:rsidRPr="0088356F" w:rsidRDefault="00C25BD4" w:rsidP="002C0402">
      <w:pPr>
        <w:pageBreakBefore/>
        <w:pBdr>
          <w:bottom w:val="double" w:sz="12" w:space="1" w:color="auto"/>
        </w:pBdr>
        <w:tabs>
          <w:tab w:val="left" w:pos="600"/>
        </w:tabs>
        <w:jc w:val="both"/>
        <w:rPr>
          <w:rFonts w:ascii="Arial" w:hAnsi="Arial" w:cs="Arial"/>
          <w:b/>
          <w:smallCaps/>
          <w:sz w:val="40"/>
          <w:szCs w:val="40"/>
        </w:rPr>
      </w:pPr>
      <w:r w:rsidRPr="0088356F">
        <w:rPr>
          <w:rFonts w:ascii="Arial" w:hAnsi="Arial" w:cs="Arial"/>
          <w:b/>
          <w:smallCaps/>
          <w:sz w:val="40"/>
          <w:szCs w:val="40"/>
        </w:rPr>
        <w:lastRenderedPageBreak/>
        <w:t>C.</w:t>
      </w:r>
      <w:r w:rsidRPr="0088356F">
        <w:rPr>
          <w:rFonts w:ascii="Arial" w:hAnsi="Arial" w:cs="Arial"/>
          <w:b/>
          <w:smallCaps/>
          <w:sz w:val="40"/>
          <w:szCs w:val="40"/>
        </w:rPr>
        <w:tab/>
        <w:t>Doplňujúce údaje</w:t>
      </w:r>
    </w:p>
    <w:p w:rsidR="00C30B79" w:rsidRDefault="00C30B79" w:rsidP="00C30B79">
      <w:pPr>
        <w:pStyle w:val="Zkladntext21"/>
        <w:spacing w:before="120"/>
        <w:ind w:firstLine="567"/>
        <w:rPr>
          <w:rFonts w:cs="Arial"/>
          <w:szCs w:val="22"/>
        </w:rPr>
      </w:pPr>
      <w:r>
        <w:rPr>
          <w:rFonts w:cs="Arial"/>
          <w:szCs w:val="22"/>
        </w:rPr>
        <w:t xml:space="preserve">Pre spracovanie ZaD č. </w:t>
      </w:r>
      <w:r w:rsidR="001F5FC6">
        <w:rPr>
          <w:rFonts w:cs="Arial"/>
          <w:szCs w:val="22"/>
        </w:rPr>
        <w:t>7</w:t>
      </w:r>
      <w:r>
        <w:rPr>
          <w:rFonts w:cs="Arial"/>
          <w:szCs w:val="22"/>
        </w:rPr>
        <w:t xml:space="preserve"> boli použité podklady :</w:t>
      </w:r>
    </w:p>
    <w:p w:rsidR="00C30B79" w:rsidRDefault="00C30B79" w:rsidP="00352C1D">
      <w:pPr>
        <w:numPr>
          <w:ilvl w:val="0"/>
          <w:numId w:val="6"/>
        </w:numPr>
        <w:tabs>
          <w:tab w:val="left" w:pos="170"/>
        </w:tabs>
        <w:spacing w:before="60"/>
        <w:jc w:val="both"/>
        <w:rPr>
          <w:rFonts w:ascii="Arial" w:hAnsi="Arial" w:cs="Arial"/>
          <w:sz w:val="22"/>
          <w:szCs w:val="22"/>
        </w:rPr>
      </w:pPr>
      <w:r w:rsidRPr="00C25BD4">
        <w:rPr>
          <w:rFonts w:ascii="Arial" w:hAnsi="Arial" w:cs="Arial"/>
          <w:sz w:val="22"/>
          <w:szCs w:val="22"/>
        </w:rPr>
        <w:t xml:space="preserve">Územný plán sídelného útvaru Poniky schválený uznesením </w:t>
      </w:r>
      <w:r w:rsidR="00C835A2">
        <w:rPr>
          <w:rFonts w:ascii="Arial" w:hAnsi="Arial" w:cs="Arial"/>
          <w:sz w:val="22"/>
          <w:szCs w:val="22"/>
        </w:rPr>
        <w:t>O</w:t>
      </w:r>
      <w:r w:rsidRPr="00C25BD4">
        <w:rPr>
          <w:rFonts w:ascii="Arial" w:hAnsi="Arial" w:cs="Arial"/>
          <w:sz w:val="22"/>
          <w:szCs w:val="22"/>
        </w:rPr>
        <w:t xml:space="preserve">becného zastupiteľstva </w:t>
      </w:r>
      <w:r>
        <w:rPr>
          <w:rFonts w:ascii="Arial" w:hAnsi="Arial" w:cs="Arial"/>
          <w:sz w:val="22"/>
          <w:szCs w:val="22"/>
        </w:rPr>
        <w:t>v</w:t>
      </w:r>
      <w:r w:rsidRPr="00C25BD4">
        <w:rPr>
          <w:rFonts w:ascii="Arial" w:hAnsi="Arial" w:cs="Arial"/>
          <w:sz w:val="22"/>
          <w:szCs w:val="22"/>
        </w:rPr>
        <w:t xml:space="preserve"> Ponik</w:t>
      </w:r>
      <w:r>
        <w:rPr>
          <w:rFonts w:ascii="Arial" w:hAnsi="Arial" w:cs="Arial"/>
          <w:sz w:val="22"/>
          <w:szCs w:val="22"/>
        </w:rPr>
        <w:t>ách</w:t>
      </w:r>
      <w:r w:rsidRPr="00C25BD4">
        <w:rPr>
          <w:rFonts w:ascii="Arial" w:hAnsi="Arial" w:cs="Arial"/>
          <w:sz w:val="22"/>
          <w:szCs w:val="22"/>
        </w:rPr>
        <w:t xml:space="preserve"> č. 138/00 zo dňa </w:t>
      </w:r>
      <w:smartTag w:uri="urn:schemas-microsoft-com:office:smarttags" w:element="date">
        <w:smartTagPr>
          <w:attr w:name="Year" w:val="2000"/>
          <w:attr w:name="Day" w:val="12"/>
          <w:attr w:name="Month" w:val="12"/>
          <w:attr w:name="ls" w:val="trans"/>
        </w:smartTagPr>
        <w:r w:rsidRPr="00C25BD4">
          <w:rPr>
            <w:rFonts w:ascii="Arial" w:hAnsi="Arial" w:cs="Arial"/>
            <w:sz w:val="22"/>
            <w:szCs w:val="22"/>
          </w:rPr>
          <w:t>12.12.2000</w:t>
        </w:r>
      </w:smartTag>
      <w:r>
        <w:rPr>
          <w:rFonts w:ascii="Arial" w:hAnsi="Arial" w:cs="Arial"/>
          <w:sz w:val="22"/>
          <w:szCs w:val="22"/>
        </w:rPr>
        <w:t xml:space="preserve"> v znení jeho </w:t>
      </w:r>
      <w:r w:rsidR="00F24A68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mien a doplnkov č.</w:t>
      </w:r>
      <w:r w:rsidR="00C835A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1 až č. </w:t>
      </w:r>
      <w:r w:rsidR="00A5311D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</w:t>
      </w:r>
      <w:r w:rsidR="008201A5">
        <w:rPr>
          <w:rFonts w:ascii="Arial" w:hAnsi="Arial" w:cs="Arial"/>
          <w:sz w:val="22"/>
          <w:szCs w:val="22"/>
        </w:rPr>
        <w:t>,</w:t>
      </w:r>
    </w:p>
    <w:p w:rsidR="00AF3296" w:rsidRDefault="00AF3296" w:rsidP="00352C1D">
      <w:pPr>
        <w:pStyle w:val="Zkladntext21"/>
        <w:numPr>
          <w:ilvl w:val="0"/>
          <w:numId w:val="6"/>
        </w:numPr>
        <w:tabs>
          <w:tab w:val="left" w:pos="170"/>
        </w:tabs>
        <w:spacing w:before="60"/>
        <w:jc w:val="both"/>
        <w:rPr>
          <w:rFonts w:cs="Arial"/>
          <w:szCs w:val="22"/>
        </w:rPr>
      </w:pPr>
      <w:r>
        <w:rPr>
          <w:rFonts w:cs="Arial"/>
          <w:szCs w:val="22"/>
        </w:rPr>
        <w:t>Zadávací dokument pre spracovanie územnoplánovacej dokumentácie zoskupenia sídelných útvarov PONIKY – DÚBRAVICA – ORAVCE</w:t>
      </w:r>
      <w:r w:rsidR="008201A5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</w:p>
    <w:p w:rsidR="00C30B79" w:rsidRDefault="00C30B79" w:rsidP="00352C1D">
      <w:pPr>
        <w:pStyle w:val="Zkladntext21"/>
        <w:numPr>
          <w:ilvl w:val="0"/>
          <w:numId w:val="6"/>
        </w:numPr>
        <w:tabs>
          <w:tab w:val="left" w:pos="170"/>
        </w:tabs>
        <w:spacing w:before="60"/>
        <w:jc w:val="both"/>
        <w:rPr>
          <w:rFonts w:cs="Arial"/>
          <w:szCs w:val="22"/>
        </w:rPr>
      </w:pPr>
      <w:r>
        <w:rPr>
          <w:rFonts w:cs="Arial"/>
          <w:szCs w:val="22"/>
        </w:rPr>
        <w:t>ÚPN VÚC Banskobystrický kraj v platnom znení</w:t>
      </w:r>
      <w:r w:rsidR="00C835A2">
        <w:rPr>
          <w:rFonts w:cs="Arial"/>
          <w:szCs w:val="22"/>
        </w:rPr>
        <w:t>,</w:t>
      </w:r>
    </w:p>
    <w:p w:rsidR="00C30B79" w:rsidRPr="00C30B79" w:rsidRDefault="00C30B79" w:rsidP="00352C1D">
      <w:pPr>
        <w:numPr>
          <w:ilvl w:val="0"/>
          <w:numId w:val="6"/>
        </w:numPr>
        <w:tabs>
          <w:tab w:val="left" w:pos="170"/>
        </w:tabs>
        <w:spacing w:before="60"/>
        <w:jc w:val="both"/>
        <w:rPr>
          <w:rFonts w:ascii="Arial" w:hAnsi="Arial" w:cs="Arial"/>
          <w:sz w:val="22"/>
        </w:rPr>
      </w:pPr>
      <w:r>
        <w:rPr>
          <w:rFonts w:ascii="Arial" w:hAnsi="Arial"/>
          <w:sz w:val="22"/>
          <w:szCs w:val="22"/>
        </w:rPr>
        <w:t>mapové podklady v M = 1 : 5000</w:t>
      </w:r>
      <w:r w:rsidR="00C835A2">
        <w:rPr>
          <w:rFonts w:ascii="Arial" w:hAnsi="Arial"/>
          <w:sz w:val="22"/>
          <w:szCs w:val="22"/>
        </w:rPr>
        <w:t>,</w:t>
      </w:r>
    </w:p>
    <w:p w:rsidR="00C30B79" w:rsidRDefault="00C30B79" w:rsidP="00352C1D">
      <w:pPr>
        <w:numPr>
          <w:ilvl w:val="0"/>
          <w:numId w:val="6"/>
        </w:numPr>
        <w:tabs>
          <w:tab w:val="left" w:pos="170"/>
        </w:tabs>
        <w:spacing w:before="60"/>
        <w:jc w:val="both"/>
        <w:rPr>
          <w:rFonts w:ascii="Arial" w:hAnsi="Arial" w:cs="Arial"/>
          <w:sz w:val="22"/>
        </w:rPr>
      </w:pPr>
      <w:r w:rsidRPr="009A0A6B">
        <w:rPr>
          <w:rFonts w:ascii="Arial" w:hAnsi="Arial" w:cs="Arial"/>
          <w:sz w:val="22"/>
        </w:rPr>
        <w:t>údaje o druhu pozemku – aktualizované podľa katastrálneho portálu</w:t>
      </w:r>
      <w:r w:rsidR="00C835A2">
        <w:rPr>
          <w:rFonts w:ascii="Arial" w:hAnsi="Arial" w:cs="Arial"/>
          <w:sz w:val="22"/>
        </w:rPr>
        <w:t>,</w:t>
      </w:r>
    </w:p>
    <w:p w:rsidR="00C30B79" w:rsidRDefault="00C30B79" w:rsidP="00352C1D">
      <w:pPr>
        <w:numPr>
          <w:ilvl w:val="0"/>
          <w:numId w:val="6"/>
        </w:numPr>
        <w:tabs>
          <w:tab w:val="left" w:pos="170"/>
        </w:tabs>
        <w:spacing w:before="60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bonitované pôdno-ekologické jednotky – Výskumný ústav pôdoznalectva a ochrany pôdy, pracovisko Banská Bystrica</w:t>
      </w:r>
      <w:r w:rsidR="00C835A2">
        <w:rPr>
          <w:rFonts w:ascii="Arial" w:hAnsi="Arial" w:cs="Arial"/>
          <w:sz w:val="22"/>
        </w:rPr>
        <w:t>,</w:t>
      </w:r>
    </w:p>
    <w:p w:rsidR="00C30B79" w:rsidRDefault="00C30B79" w:rsidP="00352C1D">
      <w:pPr>
        <w:numPr>
          <w:ilvl w:val="0"/>
          <w:numId w:val="6"/>
        </w:numPr>
        <w:tabs>
          <w:tab w:val="left" w:pos="170"/>
        </w:tabs>
        <w:spacing w:before="6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podklady a údaje poskytnuté </w:t>
      </w:r>
      <w:r w:rsidR="00C835A2">
        <w:rPr>
          <w:rFonts w:ascii="Arial" w:hAnsi="Arial"/>
          <w:sz w:val="22"/>
          <w:szCs w:val="22"/>
        </w:rPr>
        <w:t>o</w:t>
      </w:r>
      <w:r>
        <w:rPr>
          <w:rFonts w:ascii="Arial" w:hAnsi="Arial"/>
          <w:sz w:val="22"/>
          <w:szCs w:val="22"/>
        </w:rPr>
        <w:t>bcou Poniky</w:t>
      </w:r>
      <w:r w:rsidR="00C835A2">
        <w:rPr>
          <w:rFonts w:ascii="Arial" w:hAnsi="Arial"/>
          <w:sz w:val="22"/>
          <w:szCs w:val="22"/>
        </w:rPr>
        <w:t>.</w:t>
      </w:r>
    </w:p>
    <w:p w:rsidR="00C25BD4" w:rsidRDefault="00C25B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10D4" w:rsidRDefault="00C210D4" w:rsidP="00503068">
      <w:pPr>
        <w:spacing w:before="120"/>
        <w:rPr>
          <w:rFonts w:ascii="Arial" w:hAnsi="Arial" w:cs="Arial"/>
          <w:sz w:val="22"/>
          <w:szCs w:val="22"/>
        </w:rPr>
      </w:pPr>
    </w:p>
    <w:p w:rsidR="00C25BD4" w:rsidRPr="0088356F" w:rsidRDefault="00C25BD4" w:rsidP="00372122">
      <w:pPr>
        <w:pageBreakBefore/>
        <w:pBdr>
          <w:bottom w:val="double" w:sz="12" w:space="1" w:color="auto"/>
        </w:pBdr>
        <w:tabs>
          <w:tab w:val="left" w:pos="600"/>
        </w:tabs>
        <w:jc w:val="both"/>
        <w:rPr>
          <w:rFonts w:ascii="Arial" w:hAnsi="Arial" w:cs="Arial"/>
          <w:b/>
          <w:smallCaps/>
          <w:sz w:val="40"/>
          <w:szCs w:val="40"/>
        </w:rPr>
      </w:pPr>
      <w:r w:rsidRPr="0088356F">
        <w:rPr>
          <w:rFonts w:ascii="Arial" w:hAnsi="Arial" w:cs="Arial"/>
          <w:b/>
          <w:smallCaps/>
          <w:sz w:val="40"/>
          <w:szCs w:val="40"/>
        </w:rPr>
        <w:lastRenderedPageBreak/>
        <w:t>D.</w:t>
      </w:r>
      <w:r w:rsidRPr="0088356F">
        <w:rPr>
          <w:rFonts w:ascii="Arial" w:hAnsi="Arial" w:cs="Arial"/>
          <w:b/>
          <w:smallCaps/>
          <w:sz w:val="40"/>
          <w:szCs w:val="40"/>
        </w:rPr>
        <w:tab/>
        <w:t>Záväzná časť</w:t>
      </w:r>
    </w:p>
    <w:p w:rsidR="00C25BD4" w:rsidRPr="00D270C3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smallCaps/>
          <w:color w:val="000000"/>
          <w:spacing w:val="-10"/>
          <w:sz w:val="22"/>
          <w:szCs w:val="22"/>
        </w:rPr>
        <w:t>Zásady a regulatívy</w:t>
      </w:r>
      <w:r w:rsidRPr="00D270C3">
        <w:rPr>
          <w:rFonts w:ascii="Arial" w:hAnsi="Arial" w:cs="Arial"/>
          <w:b/>
          <w:smallCaps/>
          <w:color w:val="000000"/>
          <w:spacing w:val="-10"/>
          <w:sz w:val="22"/>
          <w:szCs w:val="22"/>
        </w:rPr>
        <w:t xml:space="preserve"> priestorového usporiadania a funkčného využívania územia</w:t>
      </w:r>
      <w:r>
        <w:rPr>
          <w:rFonts w:ascii="Arial" w:hAnsi="Arial" w:cs="Arial"/>
          <w:b/>
          <w:smallCaps/>
          <w:color w:val="000000"/>
          <w:spacing w:val="-10"/>
          <w:sz w:val="22"/>
          <w:szCs w:val="22"/>
        </w:rPr>
        <w:t xml:space="preserve"> na funkčné a priestorovo homogénne jednotky</w:t>
      </w:r>
    </w:p>
    <w:p w:rsidR="00282A5A" w:rsidRPr="00282A5A" w:rsidRDefault="00330BE5" w:rsidP="00E46B7B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color w:val="000000"/>
          <w:spacing w:val="-1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Vymedzuj</w:t>
      </w:r>
      <w:r w:rsidR="001F5FC6"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z w:val="22"/>
          <w:szCs w:val="22"/>
        </w:rPr>
        <w:t xml:space="preserve"> sa obytné </w:t>
      </w:r>
      <w:r w:rsidR="001F5FC6">
        <w:rPr>
          <w:rFonts w:ascii="Arial" w:hAnsi="Arial" w:cs="Arial"/>
          <w:sz w:val="22"/>
          <w:szCs w:val="22"/>
        </w:rPr>
        <w:t>plochy a plocha vyššej občianskej vybavenosti</w:t>
      </w:r>
      <w:r>
        <w:rPr>
          <w:rFonts w:ascii="Arial" w:hAnsi="Arial" w:cs="Arial"/>
          <w:sz w:val="22"/>
          <w:szCs w:val="22"/>
        </w:rPr>
        <w:t xml:space="preserve"> v rozsahu a v</w:t>
      </w:r>
      <w:r w:rsidR="001F5FC6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hra</w:t>
      </w:r>
      <w:r w:rsidR="001F5FC6">
        <w:rPr>
          <w:rFonts w:ascii="Arial" w:hAnsi="Arial" w:cs="Arial"/>
          <w:sz w:val="22"/>
          <w:szCs w:val="22"/>
        </w:rPr>
        <w:softHyphen/>
      </w:r>
      <w:r>
        <w:rPr>
          <w:rFonts w:ascii="Arial" w:hAnsi="Arial" w:cs="Arial"/>
          <w:sz w:val="22"/>
          <w:szCs w:val="22"/>
        </w:rPr>
        <w:t>niciach ako je vykreslené vo výkrese č. 2 grafickej časti</w:t>
      </w:r>
      <w:r w:rsidR="00D474E8">
        <w:rPr>
          <w:rFonts w:ascii="Arial" w:hAnsi="Arial" w:cs="Arial"/>
          <w:sz w:val="22"/>
          <w:szCs w:val="22"/>
        </w:rPr>
        <w:t xml:space="preserve"> Zmien a doplnkov č. </w:t>
      </w:r>
      <w:r w:rsidR="001F5FC6">
        <w:rPr>
          <w:rFonts w:ascii="Arial" w:hAnsi="Arial" w:cs="Arial"/>
          <w:sz w:val="22"/>
          <w:szCs w:val="22"/>
        </w:rPr>
        <w:t>7</w:t>
      </w:r>
      <w:r w:rsidR="00D474E8">
        <w:rPr>
          <w:rFonts w:ascii="Arial" w:hAnsi="Arial" w:cs="Arial"/>
          <w:sz w:val="22"/>
          <w:szCs w:val="22"/>
        </w:rPr>
        <w:t xml:space="preserve"> </w:t>
      </w:r>
      <w:r w:rsidR="00C835A2">
        <w:rPr>
          <w:rFonts w:ascii="Arial" w:hAnsi="Arial" w:cs="Arial"/>
          <w:sz w:val="22"/>
          <w:szCs w:val="22"/>
        </w:rPr>
        <w:t>Ú</w:t>
      </w:r>
      <w:r w:rsidR="00D474E8">
        <w:rPr>
          <w:rFonts w:ascii="Arial" w:hAnsi="Arial" w:cs="Arial"/>
          <w:sz w:val="22"/>
          <w:szCs w:val="22"/>
        </w:rPr>
        <w:t xml:space="preserve">zemného plánu sídelného útvaru Poniky (ďalej „ZaD č. </w:t>
      </w:r>
      <w:r w:rsidR="001F5FC6">
        <w:rPr>
          <w:rFonts w:ascii="Arial" w:hAnsi="Arial" w:cs="Arial"/>
          <w:sz w:val="22"/>
          <w:szCs w:val="22"/>
        </w:rPr>
        <w:t>7</w:t>
      </w:r>
      <w:r w:rsidR="00D474E8">
        <w:rPr>
          <w:rFonts w:ascii="Arial" w:hAnsi="Arial" w:cs="Arial"/>
          <w:sz w:val="22"/>
          <w:szCs w:val="22"/>
        </w:rPr>
        <w:t>“).</w:t>
      </w:r>
    </w:p>
    <w:p w:rsidR="00BA780E" w:rsidRPr="00BA780E" w:rsidRDefault="00C25BD4" w:rsidP="00BA780E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smallCaps/>
          <w:sz w:val="22"/>
          <w:szCs w:val="22"/>
        </w:rPr>
        <w:t>U</w:t>
      </w:r>
      <w:r w:rsidRPr="00D270C3">
        <w:rPr>
          <w:rFonts w:ascii="Arial" w:hAnsi="Arial" w:cs="Arial"/>
          <w:b/>
          <w:smallCaps/>
          <w:sz w:val="22"/>
          <w:szCs w:val="22"/>
        </w:rPr>
        <w:t>rčenie prípustných, obmedzujúcich alebo vylučujúcich podmienok na využitie jednotlivých plôch a intenzitu ich využitia</w:t>
      </w:r>
    </w:p>
    <w:p w:rsidR="00C210D4" w:rsidRDefault="00C210D4" w:rsidP="00C210D4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 regulovanú plochu </w:t>
      </w:r>
      <w:r w:rsidRPr="00366B1A">
        <w:rPr>
          <w:rFonts w:ascii="Arial" w:hAnsi="Arial" w:cs="Arial"/>
          <w:sz w:val="22"/>
          <w:szCs w:val="22"/>
        </w:rPr>
        <w:t>č.</w:t>
      </w:r>
      <w:r>
        <w:rPr>
          <w:rFonts w:ascii="Arial" w:hAnsi="Arial" w:cs="Arial"/>
          <w:sz w:val="22"/>
          <w:szCs w:val="22"/>
        </w:rPr>
        <w:t xml:space="preserve"> 7/1 sa určuje:</w:t>
      </w:r>
    </w:p>
    <w:p w:rsidR="00C210D4" w:rsidRDefault="00C210D4" w:rsidP="00C210D4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hlavné funkčné využitie:</w:t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>vyššia občianska vybavenosť,</w:t>
      </w:r>
    </w:p>
    <w:p w:rsidR="00C210D4" w:rsidRDefault="00C210D4" w:rsidP="00C210D4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spacing w:before="60"/>
        <w:ind w:left="3545" w:hanging="354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prípustné podmienky:</w:t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 xml:space="preserve">budovy zariadenia sociálnych služieb pre osoby, ktoré dosiahli dôchodkový vek, </w:t>
      </w:r>
    </w:p>
    <w:p w:rsidR="00C210D4" w:rsidRDefault="00C210D4" w:rsidP="00C210D4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 xml:space="preserve">hospodárske budovy nevyhnutné pre chod zariadenia sociálnych služieb, </w:t>
      </w:r>
    </w:p>
    <w:p w:rsidR="00C210D4" w:rsidRDefault="00C210D4" w:rsidP="00C210D4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drobné stavby plniace doplnkovú funkciu zariadenia sociálnych služieb,</w:t>
      </w:r>
    </w:p>
    <w:p w:rsidR="00C210D4" w:rsidRDefault="00C210D4" w:rsidP="00C210D4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parková zeleň s drobnou architektúrou,</w:t>
      </w:r>
    </w:p>
    <w:p w:rsidR="00C210D4" w:rsidRDefault="00C210D4" w:rsidP="00C210D4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spacing w:before="60"/>
        <w:ind w:left="3572" w:hanging="35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obmedzujúce podmienky:</w:t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 xml:space="preserve">budovy maximálne tri nadzemné podlažia a obytné podkrovie, </w:t>
      </w:r>
    </w:p>
    <w:p w:rsidR="00AE33E5" w:rsidRDefault="00C210D4" w:rsidP="00AE33E5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ind w:left="3572" w:hanging="35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D92200">
        <w:rPr>
          <w:rFonts w:ascii="Arial" w:hAnsi="Arial" w:cs="Arial"/>
          <w:sz w:val="22"/>
          <w:szCs w:val="22"/>
        </w:rPr>
        <w:t>-</w:t>
      </w:r>
      <w:r w:rsidRPr="00D92200">
        <w:rPr>
          <w:rFonts w:ascii="Arial" w:hAnsi="Arial" w:cs="Arial"/>
          <w:sz w:val="22"/>
          <w:szCs w:val="22"/>
        </w:rPr>
        <w:tab/>
      </w:r>
      <w:r w:rsidR="00AE33E5">
        <w:rPr>
          <w:rFonts w:ascii="Arial" w:hAnsi="Arial" w:cs="Arial"/>
          <w:sz w:val="22"/>
          <w:szCs w:val="22"/>
        </w:rPr>
        <w:t xml:space="preserve">sklon strechy min 35°, typ sedlová, sedlová s </w:t>
      </w:r>
      <w:proofErr w:type="spellStart"/>
      <w:r w:rsidR="00AE33E5">
        <w:rPr>
          <w:rFonts w:ascii="Arial" w:hAnsi="Arial" w:cs="Arial"/>
          <w:sz w:val="22"/>
          <w:szCs w:val="22"/>
        </w:rPr>
        <w:t>polvalbou</w:t>
      </w:r>
      <w:proofErr w:type="spellEnd"/>
      <w:r w:rsidR="00AE33E5">
        <w:rPr>
          <w:rFonts w:ascii="Arial" w:hAnsi="Arial" w:cs="Arial"/>
          <w:sz w:val="22"/>
          <w:szCs w:val="22"/>
        </w:rPr>
        <w:t xml:space="preserve">, valbová, </w:t>
      </w:r>
    </w:p>
    <w:p w:rsidR="00C210D4" w:rsidRPr="00D92200" w:rsidRDefault="00AE33E5" w:rsidP="00C210D4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ind w:left="3572" w:hanging="35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</w:r>
      <w:r w:rsidR="00C210D4" w:rsidRPr="00D92200">
        <w:rPr>
          <w:rFonts w:ascii="Arial" w:hAnsi="Arial" w:cs="Arial"/>
          <w:sz w:val="22"/>
          <w:szCs w:val="22"/>
        </w:rPr>
        <w:t xml:space="preserve">stavby musia vyhovovať požiadavkám pre </w:t>
      </w:r>
      <w:r w:rsidR="00C210D4" w:rsidRPr="00D92200">
        <w:rPr>
          <w:rFonts w:ascii="Arial" w:hAnsi="Arial" w:cs="Arial"/>
          <w:bCs/>
          <w:sz w:val="22"/>
          <w:szCs w:val="22"/>
        </w:rPr>
        <w:t>užívanie oso</w:t>
      </w:r>
      <w:r w:rsidR="00C210D4">
        <w:rPr>
          <w:rFonts w:ascii="Arial" w:hAnsi="Arial" w:cs="Arial"/>
          <w:bCs/>
          <w:sz w:val="22"/>
          <w:szCs w:val="22"/>
        </w:rPr>
        <w:softHyphen/>
      </w:r>
      <w:r w:rsidR="00C210D4" w:rsidRPr="00D92200">
        <w:rPr>
          <w:rFonts w:ascii="Arial" w:hAnsi="Arial" w:cs="Arial"/>
          <w:bCs/>
          <w:sz w:val="22"/>
          <w:szCs w:val="22"/>
        </w:rPr>
        <w:t>bami</w:t>
      </w:r>
      <w:r w:rsidR="00C210D4">
        <w:rPr>
          <w:rFonts w:ascii="Arial" w:hAnsi="Arial" w:cs="Arial"/>
          <w:bCs/>
          <w:sz w:val="22"/>
          <w:szCs w:val="22"/>
        </w:rPr>
        <w:t xml:space="preserve"> </w:t>
      </w:r>
      <w:r w:rsidR="00C210D4" w:rsidRPr="00D92200">
        <w:rPr>
          <w:rFonts w:ascii="Arial" w:hAnsi="Arial" w:cs="Arial"/>
          <w:bCs/>
          <w:sz w:val="22"/>
          <w:szCs w:val="22"/>
        </w:rPr>
        <w:t>s obmedzenou schopnosťou pohybu a</w:t>
      </w:r>
      <w:r w:rsidR="00C210D4">
        <w:rPr>
          <w:rFonts w:ascii="Arial" w:hAnsi="Arial" w:cs="Arial"/>
          <w:bCs/>
          <w:sz w:val="22"/>
          <w:szCs w:val="22"/>
        </w:rPr>
        <w:t> </w:t>
      </w:r>
      <w:r w:rsidR="00C210D4" w:rsidRPr="00D92200">
        <w:rPr>
          <w:rFonts w:ascii="Arial" w:hAnsi="Arial" w:cs="Arial"/>
          <w:bCs/>
          <w:sz w:val="22"/>
          <w:szCs w:val="22"/>
        </w:rPr>
        <w:t>orientácie</w:t>
      </w:r>
      <w:r w:rsidR="00C210D4">
        <w:rPr>
          <w:rFonts w:ascii="Arial" w:hAnsi="Arial" w:cs="Arial"/>
          <w:bCs/>
          <w:sz w:val="22"/>
          <w:szCs w:val="22"/>
        </w:rPr>
        <w:t>,</w:t>
      </w:r>
    </w:p>
    <w:p w:rsidR="00C210D4" w:rsidRDefault="00C210D4" w:rsidP="00C210D4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spacing w:before="60"/>
        <w:ind w:left="3572" w:hanging="35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vylučujúce podmienky:</w:t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 xml:space="preserve">priemyselná a poľnohospodárska výroba, </w:t>
      </w:r>
    </w:p>
    <w:p w:rsidR="00C210D4" w:rsidRDefault="00C210D4" w:rsidP="00C210D4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 xml:space="preserve">skladovanie a úprava produktov, </w:t>
      </w:r>
    </w:p>
    <w:p w:rsidR="009721A1" w:rsidRDefault="00C210D4" w:rsidP="00C210D4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opravy vozidiel, strojov a</w:t>
      </w:r>
      <w:r w:rsidR="009721A1">
        <w:rPr>
          <w:rFonts w:ascii="Arial" w:hAnsi="Arial" w:cs="Arial"/>
          <w:sz w:val="22"/>
          <w:szCs w:val="22"/>
        </w:rPr>
        <w:t> </w:t>
      </w:r>
      <w:r>
        <w:rPr>
          <w:rFonts w:ascii="Arial" w:hAnsi="Arial" w:cs="Arial"/>
          <w:sz w:val="22"/>
          <w:szCs w:val="22"/>
        </w:rPr>
        <w:t>zariadení</w:t>
      </w:r>
    </w:p>
    <w:p w:rsidR="00C210D4" w:rsidRPr="00282A5A" w:rsidRDefault="009721A1" w:rsidP="00C210D4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 ubytovacie zariadenia (ako napr. penzióny a pod.) a zariadenia spoločného stravovania</w:t>
      </w:r>
      <w:r w:rsidR="00C210D4">
        <w:rPr>
          <w:rFonts w:ascii="Arial" w:hAnsi="Arial" w:cs="Arial"/>
          <w:sz w:val="22"/>
          <w:szCs w:val="22"/>
        </w:rPr>
        <w:t>.</w:t>
      </w:r>
    </w:p>
    <w:p w:rsidR="00C25BD4" w:rsidRDefault="00BA780E" w:rsidP="00E46B7B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Pre </w:t>
      </w:r>
      <w:r w:rsidR="001F5FC6">
        <w:rPr>
          <w:rFonts w:ascii="Arial" w:hAnsi="Arial" w:cs="Arial"/>
          <w:sz w:val="22"/>
          <w:szCs w:val="22"/>
        </w:rPr>
        <w:t>regulované plochy</w:t>
      </w:r>
      <w:r>
        <w:rPr>
          <w:rFonts w:ascii="Arial" w:hAnsi="Arial" w:cs="Arial"/>
          <w:sz w:val="22"/>
          <w:szCs w:val="22"/>
        </w:rPr>
        <w:t xml:space="preserve"> </w:t>
      </w:r>
      <w:r w:rsidR="001F5FC6" w:rsidRPr="00366B1A">
        <w:rPr>
          <w:rFonts w:ascii="Arial" w:hAnsi="Arial" w:cs="Arial"/>
          <w:sz w:val="22"/>
          <w:szCs w:val="22"/>
        </w:rPr>
        <w:t>č.</w:t>
      </w:r>
      <w:r w:rsidR="001F5FC6">
        <w:rPr>
          <w:rFonts w:ascii="Arial" w:hAnsi="Arial" w:cs="Arial"/>
          <w:sz w:val="22"/>
          <w:szCs w:val="22"/>
        </w:rPr>
        <w:t xml:space="preserve"> </w:t>
      </w:r>
      <w:r w:rsidR="00366B1A">
        <w:rPr>
          <w:rFonts w:ascii="Arial" w:hAnsi="Arial" w:cs="Arial"/>
          <w:sz w:val="22"/>
          <w:szCs w:val="22"/>
        </w:rPr>
        <w:t>7/2, 7/4, 7/5</w:t>
      </w:r>
      <w:r w:rsidR="00F92F90">
        <w:rPr>
          <w:rFonts w:ascii="Arial" w:hAnsi="Arial" w:cs="Arial"/>
          <w:sz w:val="22"/>
          <w:szCs w:val="22"/>
        </w:rPr>
        <w:t>, 7/7</w:t>
      </w:r>
      <w:r w:rsidR="001F5FC6">
        <w:rPr>
          <w:rFonts w:ascii="Arial" w:hAnsi="Arial" w:cs="Arial"/>
          <w:sz w:val="22"/>
          <w:szCs w:val="22"/>
        </w:rPr>
        <w:t xml:space="preserve"> sa</w:t>
      </w:r>
      <w:r>
        <w:rPr>
          <w:rFonts w:ascii="Arial" w:hAnsi="Arial" w:cs="Arial"/>
          <w:sz w:val="22"/>
          <w:szCs w:val="22"/>
        </w:rPr>
        <w:t xml:space="preserve"> určuj</w:t>
      </w:r>
      <w:r w:rsidR="001F5FC6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:</w:t>
      </w:r>
    </w:p>
    <w:p w:rsidR="003B6FDD" w:rsidRDefault="00BA780E" w:rsidP="001F5FC6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hlavné funkčné využitie</w:t>
      </w:r>
      <w:r w:rsidR="00C835A2">
        <w:rPr>
          <w:rFonts w:ascii="Arial" w:hAnsi="Arial" w:cs="Arial"/>
          <w:sz w:val="22"/>
          <w:szCs w:val="22"/>
        </w:rPr>
        <w:t>:</w:t>
      </w:r>
      <w:r w:rsidR="003B6FDD">
        <w:rPr>
          <w:rFonts w:ascii="Arial" w:hAnsi="Arial" w:cs="Arial"/>
          <w:sz w:val="22"/>
          <w:szCs w:val="22"/>
        </w:rPr>
        <w:tab/>
        <w:t>-</w:t>
      </w:r>
      <w:r w:rsidR="003B6FDD">
        <w:rPr>
          <w:rFonts w:ascii="Arial" w:hAnsi="Arial" w:cs="Arial"/>
          <w:sz w:val="22"/>
          <w:szCs w:val="22"/>
        </w:rPr>
        <w:tab/>
        <w:t xml:space="preserve">bývanie </w:t>
      </w:r>
      <w:r w:rsidR="001953A2">
        <w:rPr>
          <w:rFonts w:ascii="Arial" w:hAnsi="Arial" w:cs="Arial"/>
          <w:sz w:val="22"/>
          <w:szCs w:val="22"/>
        </w:rPr>
        <w:t>v rodinných domoch</w:t>
      </w:r>
      <w:r w:rsidR="00F70AB6">
        <w:rPr>
          <w:rFonts w:ascii="Arial" w:hAnsi="Arial" w:cs="Arial"/>
          <w:sz w:val="22"/>
          <w:szCs w:val="22"/>
        </w:rPr>
        <w:t>,</w:t>
      </w:r>
    </w:p>
    <w:p w:rsidR="003B6FDD" w:rsidRDefault="003B6FDD" w:rsidP="001F5FC6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spacing w:before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BA780E">
        <w:rPr>
          <w:rFonts w:ascii="Arial" w:hAnsi="Arial" w:cs="Arial"/>
          <w:sz w:val="22"/>
          <w:szCs w:val="22"/>
        </w:rPr>
        <w:t>rípustné podmienky</w:t>
      </w:r>
      <w:r w:rsidR="00C835A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>samostatne stojace rodinné domy</w:t>
      </w:r>
      <w:r w:rsidR="00F70AB6">
        <w:rPr>
          <w:rFonts w:ascii="Arial" w:hAnsi="Arial" w:cs="Arial"/>
          <w:sz w:val="22"/>
          <w:szCs w:val="22"/>
        </w:rPr>
        <w:t>,</w:t>
      </w:r>
    </w:p>
    <w:p w:rsidR="00FF52D6" w:rsidRDefault="003B6FDD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samostatne stojaca garáž alebo garáž v rodinnom dome</w:t>
      </w:r>
      <w:r w:rsidR="00F70AB6">
        <w:rPr>
          <w:rFonts w:ascii="Arial" w:hAnsi="Arial" w:cs="Arial"/>
          <w:sz w:val="22"/>
          <w:szCs w:val="22"/>
        </w:rPr>
        <w:t>,</w:t>
      </w:r>
    </w:p>
    <w:p w:rsidR="003B6FDD" w:rsidRDefault="00FF52D6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základná občianska vybavenosť v rodinnom dome</w:t>
      </w:r>
      <w:r w:rsidR="00F70AB6">
        <w:rPr>
          <w:rFonts w:ascii="Arial" w:hAnsi="Arial" w:cs="Arial"/>
          <w:sz w:val="22"/>
          <w:szCs w:val="22"/>
        </w:rPr>
        <w:t>,</w:t>
      </w:r>
      <w:r w:rsidR="003B6FDD">
        <w:rPr>
          <w:rFonts w:ascii="Arial" w:hAnsi="Arial" w:cs="Arial"/>
          <w:sz w:val="22"/>
          <w:szCs w:val="22"/>
        </w:rPr>
        <w:t xml:space="preserve"> </w:t>
      </w:r>
    </w:p>
    <w:p w:rsidR="00FF52D6" w:rsidRDefault="00FF52D6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hospodárska budova pre chov hospodárskych zvierat</w:t>
      </w:r>
      <w:r w:rsidR="00F70AB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:rsidR="00FF52D6" w:rsidRDefault="00FF52D6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drobné stavby plniace doplnkovú funkciu k rodinnému domu</w:t>
      </w:r>
      <w:r w:rsidR="00F70AB6">
        <w:rPr>
          <w:rFonts w:ascii="Arial" w:hAnsi="Arial" w:cs="Arial"/>
          <w:sz w:val="22"/>
          <w:szCs w:val="22"/>
        </w:rPr>
        <w:t>,</w:t>
      </w:r>
    </w:p>
    <w:p w:rsidR="00AE33E5" w:rsidRDefault="00FF52D6" w:rsidP="001F5FC6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spacing w:before="60"/>
        <w:ind w:left="3572" w:hanging="35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obmedzujúce podmienky</w:t>
      </w:r>
      <w:r w:rsidR="00C835A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>rodinné domy maximálne dve nadzemné podlažia a obytné podkrovie</w:t>
      </w:r>
      <w:r w:rsidR="001953A2">
        <w:rPr>
          <w:rFonts w:ascii="Arial" w:hAnsi="Arial" w:cs="Arial"/>
          <w:sz w:val="22"/>
          <w:szCs w:val="22"/>
        </w:rPr>
        <w:t>,</w:t>
      </w:r>
    </w:p>
    <w:p w:rsidR="001953A2" w:rsidRDefault="00AE33E5" w:rsidP="00AE33E5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ind w:left="3572" w:hanging="35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  <w:t xml:space="preserve">sklon strechy min 35°, typ sedlová, sedlová s </w:t>
      </w:r>
      <w:proofErr w:type="spellStart"/>
      <w:r>
        <w:rPr>
          <w:rFonts w:ascii="Arial" w:hAnsi="Arial" w:cs="Arial"/>
          <w:sz w:val="22"/>
          <w:szCs w:val="22"/>
        </w:rPr>
        <w:t>polvalbou</w:t>
      </w:r>
      <w:proofErr w:type="spellEnd"/>
      <w:r>
        <w:rPr>
          <w:rFonts w:ascii="Arial" w:hAnsi="Arial" w:cs="Arial"/>
          <w:sz w:val="22"/>
          <w:szCs w:val="22"/>
        </w:rPr>
        <w:t>, valbová</w:t>
      </w:r>
      <w:r w:rsidR="00240D46">
        <w:rPr>
          <w:rFonts w:ascii="Arial" w:hAnsi="Arial" w:cs="Arial"/>
          <w:sz w:val="22"/>
          <w:szCs w:val="22"/>
        </w:rPr>
        <w:t>,</w:t>
      </w:r>
      <w:r w:rsidR="001953A2">
        <w:rPr>
          <w:rFonts w:ascii="Arial" w:hAnsi="Arial" w:cs="Arial"/>
          <w:sz w:val="22"/>
          <w:szCs w:val="22"/>
        </w:rPr>
        <w:t xml:space="preserve"> </w:t>
      </w:r>
    </w:p>
    <w:p w:rsidR="00F92F90" w:rsidRPr="00F92F90" w:rsidRDefault="00F92F90" w:rsidP="00AE33E5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ind w:left="3572" w:hanging="35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F92F90">
        <w:rPr>
          <w:rFonts w:ascii="Arial" w:hAnsi="Arial" w:cs="Arial"/>
          <w:sz w:val="22"/>
          <w:szCs w:val="22"/>
        </w:rPr>
        <w:t xml:space="preserve">- </w:t>
      </w:r>
      <w:r w:rsidR="00F75D96">
        <w:rPr>
          <w:rFonts w:ascii="Arial" w:hAnsi="Arial" w:cs="Arial"/>
          <w:sz w:val="22"/>
          <w:szCs w:val="22"/>
          <w:lang w:bidi="he-IL"/>
        </w:rPr>
        <w:t xml:space="preserve">dodržať uličnú čiaru, </w:t>
      </w:r>
      <w:proofErr w:type="spellStart"/>
      <w:r w:rsidR="00F75D96">
        <w:rPr>
          <w:rFonts w:ascii="Arial" w:hAnsi="Arial" w:cs="Arial"/>
          <w:sz w:val="22"/>
          <w:szCs w:val="22"/>
          <w:lang w:bidi="he-IL"/>
        </w:rPr>
        <w:t>hmotovo</w:t>
      </w:r>
      <w:proofErr w:type="spellEnd"/>
      <w:r w:rsidRPr="00F92F90">
        <w:rPr>
          <w:rFonts w:ascii="Arial" w:hAnsi="Arial" w:cs="Arial"/>
          <w:sz w:val="22"/>
          <w:szCs w:val="22"/>
          <w:lang w:bidi="he-IL"/>
        </w:rPr>
        <w:t xml:space="preserve"> prispôsobiť objekty okolitej zástavbe, dodržať orientáciu objektov kolmo ku k</w:t>
      </w:r>
      <w:r w:rsidRPr="00F92F90">
        <w:rPr>
          <w:rFonts w:ascii="Arial" w:hAnsi="Arial" w:cs="Arial"/>
          <w:sz w:val="22"/>
          <w:szCs w:val="22"/>
          <w:lang w:bidi="he-IL"/>
        </w:rPr>
        <w:t>o</w:t>
      </w:r>
      <w:r w:rsidRPr="00F92F90">
        <w:rPr>
          <w:rFonts w:ascii="Arial" w:hAnsi="Arial" w:cs="Arial"/>
          <w:sz w:val="22"/>
          <w:szCs w:val="22"/>
          <w:lang w:bidi="he-IL"/>
        </w:rPr>
        <w:t>munikácii</w:t>
      </w:r>
      <w:r>
        <w:rPr>
          <w:rFonts w:ascii="Arial" w:hAnsi="Arial" w:cs="Arial"/>
          <w:sz w:val="22"/>
          <w:szCs w:val="22"/>
          <w:lang w:bidi="he-IL"/>
        </w:rPr>
        <w:t>,</w:t>
      </w:r>
    </w:p>
    <w:p w:rsidR="00FF52D6" w:rsidRDefault="00FF52D6" w:rsidP="00AE33E5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garáž</w:t>
      </w:r>
      <w:r w:rsidR="001953A2">
        <w:rPr>
          <w:rFonts w:ascii="Arial" w:hAnsi="Arial" w:cs="Arial"/>
          <w:sz w:val="22"/>
          <w:szCs w:val="22"/>
        </w:rPr>
        <w:t>ovanie maximálne pre dve osobné motorové vozidlá</w:t>
      </w:r>
      <w:r w:rsidR="00F70AB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:rsidR="001953A2" w:rsidRDefault="001953A2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-</w:t>
      </w:r>
      <w:r>
        <w:rPr>
          <w:rFonts w:ascii="Arial" w:hAnsi="Arial" w:cs="Arial"/>
          <w:sz w:val="22"/>
          <w:szCs w:val="22"/>
        </w:rPr>
        <w:tab/>
        <w:t>najmenej polovica podlahovej plochy rodinného domu musí byť určená na bývanie</w:t>
      </w:r>
      <w:r w:rsidR="00F70AB6">
        <w:rPr>
          <w:rFonts w:ascii="Arial" w:hAnsi="Arial" w:cs="Arial"/>
          <w:sz w:val="22"/>
          <w:szCs w:val="22"/>
        </w:rPr>
        <w:t>,</w:t>
      </w:r>
    </w:p>
    <w:p w:rsidR="00FF52D6" w:rsidRDefault="00FF52D6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chov hospodárskych zvierat</w:t>
      </w:r>
      <w:r w:rsidR="001953A2">
        <w:rPr>
          <w:rFonts w:ascii="Arial" w:hAnsi="Arial" w:cs="Arial"/>
          <w:sz w:val="22"/>
          <w:szCs w:val="22"/>
        </w:rPr>
        <w:t xml:space="preserve"> maximálne ekvivalent dvoch veľkých dobytčích jednotiek</w:t>
      </w:r>
      <w:r w:rsidR="00F70AB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</w:t>
      </w:r>
    </w:p>
    <w:p w:rsidR="00FF52D6" w:rsidRDefault="00FF52D6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  <w:t>drobné stavby plniace doplnkovú funkciu k rodinnému domu</w:t>
      </w:r>
      <w:r w:rsidR="00F70AB6">
        <w:rPr>
          <w:rFonts w:ascii="Arial" w:hAnsi="Arial" w:cs="Arial"/>
          <w:sz w:val="22"/>
          <w:szCs w:val="22"/>
        </w:rPr>
        <w:t>,</w:t>
      </w:r>
    </w:p>
    <w:p w:rsidR="001953A2" w:rsidRDefault="001953A2" w:rsidP="001F5FC6">
      <w:pPr>
        <w:widowControl w:val="0"/>
        <w:shd w:val="clear" w:color="auto" w:fill="FFFFFF"/>
        <w:tabs>
          <w:tab w:val="left" w:pos="3402"/>
          <w:tab w:val="left" w:pos="3572"/>
        </w:tabs>
        <w:autoSpaceDE w:val="0"/>
        <w:autoSpaceDN w:val="0"/>
        <w:adjustRightInd w:val="0"/>
        <w:spacing w:before="60"/>
        <w:ind w:left="3572" w:hanging="35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vylučujúce podmienky</w:t>
      </w:r>
      <w:r w:rsidR="00C835A2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  <w:t>-</w:t>
      </w:r>
      <w:r>
        <w:rPr>
          <w:rFonts w:ascii="Arial" w:hAnsi="Arial" w:cs="Arial"/>
          <w:sz w:val="22"/>
          <w:szCs w:val="22"/>
        </w:rPr>
        <w:tab/>
      </w:r>
      <w:r w:rsidR="00F70AB6">
        <w:rPr>
          <w:rFonts w:ascii="Arial" w:hAnsi="Arial" w:cs="Arial"/>
          <w:sz w:val="22"/>
          <w:szCs w:val="22"/>
        </w:rPr>
        <w:t>priemyselná a poľnohospodárska výroba</w:t>
      </w:r>
      <w:r>
        <w:rPr>
          <w:rFonts w:ascii="Arial" w:hAnsi="Arial" w:cs="Arial"/>
          <w:sz w:val="22"/>
          <w:szCs w:val="22"/>
        </w:rPr>
        <w:t xml:space="preserve">, </w:t>
      </w:r>
    </w:p>
    <w:p w:rsidR="001953A2" w:rsidRDefault="001953A2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F70AB6">
        <w:rPr>
          <w:rFonts w:ascii="Arial" w:hAnsi="Arial" w:cs="Arial"/>
          <w:sz w:val="22"/>
          <w:szCs w:val="22"/>
        </w:rPr>
        <w:t>skladovanie a úprava produktov,</w:t>
      </w:r>
      <w:r>
        <w:rPr>
          <w:rFonts w:ascii="Arial" w:hAnsi="Arial" w:cs="Arial"/>
          <w:sz w:val="22"/>
          <w:szCs w:val="22"/>
        </w:rPr>
        <w:t xml:space="preserve"> </w:t>
      </w:r>
    </w:p>
    <w:p w:rsidR="00F70AB6" w:rsidRDefault="001953A2" w:rsidP="008F2C9B">
      <w:pPr>
        <w:widowControl w:val="0"/>
        <w:shd w:val="clear" w:color="auto" w:fill="FFFFFF"/>
        <w:tabs>
          <w:tab w:val="left" w:pos="3572"/>
        </w:tabs>
        <w:autoSpaceDE w:val="0"/>
        <w:autoSpaceDN w:val="0"/>
        <w:adjustRightInd w:val="0"/>
        <w:ind w:left="3572" w:hanging="17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ab/>
      </w:r>
      <w:r w:rsidR="00F70AB6">
        <w:rPr>
          <w:rFonts w:ascii="Arial" w:hAnsi="Arial" w:cs="Arial"/>
          <w:sz w:val="22"/>
          <w:szCs w:val="22"/>
        </w:rPr>
        <w:t>opravy vozidiel, strojov a zariadení.</w:t>
      </w:r>
    </w:p>
    <w:p w:rsidR="00C25BD4" w:rsidRPr="00D270C3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 w:rsidRPr="00D270C3">
        <w:rPr>
          <w:rFonts w:ascii="Arial" w:hAnsi="Arial" w:cs="Arial"/>
          <w:b/>
          <w:smallCaps/>
          <w:sz w:val="22"/>
          <w:szCs w:val="22"/>
        </w:rPr>
        <w:t>Zásady a regulatívy umiestnenia občianskeho vybavenia územia</w:t>
      </w:r>
    </w:p>
    <w:p w:rsidR="00C25BD4" w:rsidRDefault="00282A5A" w:rsidP="00E46B7B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25BD4">
        <w:rPr>
          <w:rFonts w:ascii="Arial" w:hAnsi="Arial" w:cs="Arial"/>
          <w:sz w:val="22"/>
          <w:szCs w:val="22"/>
        </w:rPr>
        <w:t>Bez zmien a</w:t>
      </w:r>
      <w:r>
        <w:rPr>
          <w:rFonts w:ascii="Arial" w:hAnsi="Arial" w:cs="Arial"/>
          <w:sz w:val="22"/>
          <w:szCs w:val="22"/>
        </w:rPr>
        <w:t> </w:t>
      </w:r>
      <w:r w:rsidRPr="00C25BD4">
        <w:rPr>
          <w:rFonts w:ascii="Arial" w:hAnsi="Arial" w:cs="Arial"/>
          <w:sz w:val="22"/>
          <w:szCs w:val="22"/>
        </w:rPr>
        <w:t>doplnkov</w:t>
      </w:r>
      <w:r>
        <w:rPr>
          <w:rFonts w:ascii="Arial" w:hAnsi="Arial" w:cs="Arial"/>
          <w:sz w:val="22"/>
          <w:szCs w:val="22"/>
        </w:rPr>
        <w:t xml:space="preserve"> platného znenia </w:t>
      </w:r>
      <w:r w:rsidR="00C835A2"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z w:val="22"/>
          <w:szCs w:val="22"/>
        </w:rPr>
        <w:t>zemného plánu sídelného útvaru Poniky.</w:t>
      </w:r>
    </w:p>
    <w:p w:rsidR="00C25BD4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 w:rsidRPr="00D270C3">
        <w:rPr>
          <w:rFonts w:ascii="Arial" w:hAnsi="Arial" w:cs="Arial"/>
          <w:b/>
          <w:smallCaps/>
          <w:sz w:val="22"/>
          <w:szCs w:val="22"/>
        </w:rPr>
        <w:t>Zásady a regulatívy umiestnenia verejného dopravného a technického vybavenia územia</w:t>
      </w:r>
    </w:p>
    <w:p w:rsidR="00C25BD4" w:rsidRDefault="00634BB6" w:rsidP="008F2C9B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Vybudovať</w:t>
      </w:r>
      <w:r w:rsidR="007B1162">
        <w:rPr>
          <w:rFonts w:ascii="Arial" w:hAnsi="Arial" w:cs="Arial"/>
          <w:sz w:val="22"/>
          <w:szCs w:val="22"/>
        </w:rPr>
        <w:t xml:space="preserve"> obslužn</w:t>
      </w:r>
      <w:r w:rsidR="00D92200">
        <w:rPr>
          <w:rFonts w:ascii="Arial" w:hAnsi="Arial" w:cs="Arial"/>
          <w:sz w:val="22"/>
          <w:szCs w:val="22"/>
        </w:rPr>
        <w:t>é</w:t>
      </w:r>
      <w:r w:rsidR="007B1162">
        <w:rPr>
          <w:rFonts w:ascii="Arial" w:hAnsi="Arial" w:cs="Arial"/>
          <w:sz w:val="22"/>
          <w:szCs w:val="22"/>
        </w:rPr>
        <w:t xml:space="preserve"> komunikáci</w:t>
      </w:r>
      <w:r w:rsidR="00D92200">
        <w:rPr>
          <w:rFonts w:ascii="Arial" w:hAnsi="Arial" w:cs="Arial"/>
          <w:sz w:val="22"/>
          <w:szCs w:val="22"/>
        </w:rPr>
        <w:t>e</w:t>
      </w:r>
      <w:r w:rsidR="007B1162">
        <w:rPr>
          <w:rFonts w:ascii="Arial" w:hAnsi="Arial" w:cs="Arial"/>
          <w:sz w:val="22"/>
          <w:szCs w:val="22"/>
        </w:rPr>
        <w:t xml:space="preserve"> C</w:t>
      </w:r>
      <w:r>
        <w:rPr>
          <w:rFonts w:ascii="Arial" w:hAnsi="Arial" w:cs="Arial"/>
          <w:sz w:val="22"/>
          <w:szCs w:val="22"/>
        </w:rPr>
        <w:t>3</w:t>
      </w:r>
      <w:r w:rsidR="007B1162">
        <w:rPr>
          <w:rFonts w:ascii="Arial" w:hAnsi="Arial" w:cs="Arial"/>
          <w:sz w:val="22"/>
          <w:szCs w:val="22"/>
        </w:rPr>
        <w:t xml:space="preserve">, kategórie MO </w:t>
      </w:r>
      <w:r w:rsidR="00AF3296">
        <w:rPr>
          <w:rFonts w:ascii="Arial" w:hAnsi="Arial" w:cs="Arial"/>
          <w:sz w:val="22"/>
          <w:szCs w:val="22"/>
        </w:rPr>
        <w:t>7,0</w:t>
      </w:r>
      <w:r w:rsidR="007B1162">
        <w:rPr>
          <w:rFonts w:ascii="Arial" w:hAnsi="Arial" w:cs="Arial"/>
          <w:sz w:val="22"/>
          <w:szCs w:val="22"/>
        </w:rPr>
        <w:t>/</w:t>
      </w:r>
      <w:r w:rsidR="00AF3296">
        <w:rPr>
          <w:rFonts w:ascii="Arial" w:hAnsi="Arial" w:cs="Arial"/>
          <w:sz w:val="22"/>
          <w:szCs w:val="22"/>
        </w:rPr>
        <w:t>4</w:t>
      </w:r>
      <w:r w:rsidR="007B1162">
        <w:rPr>
          <w:rFonts w:ascii="Arial" w:hAnsi="Arial" w:cs="Arial"/>
          <w:sz w:val="22"/>
          <w:szCs w:val="22"/>
        </w:rPr>
        <w:t>0</w:t>
      </w:r>
      <w:r w:rsidR="00366B1A">
        <w:rPr>
          <w:rFonts w:ascii="Arial" w:hAnsi="Arial" w:cs="Arial"/>
          <w:sz w:val="22"/>
          <w:szCs w:val="22"/>
        </w:rPr>
        <w:t xml:space="preserve"> na funkčných plochách 7/3, 7/6</w:t>
      </w:r>
      <w:r w:rsidR="000602F2">
        <w:rPr>
          <w:rFonts w:ascii="Arial" w:hAnsi="Arial" w:cs="Arial"/>
          <w:sz w:val="22"/>
          <w:szCs w:val="22"/>
        </w:rPr>
        <w:t>.</w:t>
      </w:r>
    </w:p>
    <w:p w:rsidR="00366B1A" w:rsidRDefault="00366B1A" w:rsidP="00366B1A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Vybudovať rozvody vody na funkčných plochách 7/3, 7/6.</w:t>
      </w:r>
    </w:p>
    <w:p w:rsidR="00366B1A" w:rsidRDefault="00366B1A" w:rsidP="00366B1A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Počas výstavby obecnej kanalizácie a čistiarne odpadových vôd vybudovať kanalizačné rozvody na funkčných plochách 7/3, 7/6.</w:t>
      </w:r>
      <w:r w:rsidR="003752A4">
        <w:rPr>
          <w:rFonts w:ascii="Arial" w:hAnsi="Arial" w:cs="Arial"/>
          <w:sz w:val="22"/>
          <w:szCs w:val="22"/>
        </w:rPr>
        <w:t xml:space="preserve"> Do vybudovania verejnej kanalizácie a čistiarne odpadových vôd</w:t>
      </w:r>
      <w:r w:rsidR="003752A4" w:rsidRPr="003752A4">
        <w:rPr>
          <w:rFonts w:ascii="Arial" w:hAnsi="Arial" w:cs="Arial"/>
          <w:sz w:val="22"/>
          <w:szCs w:val="22"/>
        </w:rPr>
        <w:t xml:space="preserve"> je potrebné odvádzanie a zneškodňovanie splaškových odpadových vôd z</w:t>
      </w:r>
      <w:r w:rsidR="003752A4">
        <w:rPr>
          <w:rFonts w:ascii="Arial" w:hAnsi="Arial" w:cs="Arial"/>
          <w:sz w:val="22"/>
          <w:szCs w:val="22"/>
        </w:rPr>
        <w:t> riešeného územia</w:t>
      </w:r>
      <w:r w:rsidR="003752A4" w:rsidRPr="003752A4">
        <w:rPr>
          <w:rFonts w:ascii="Arial" w:hAnsi="Arial" w:cs="Arial"/>
          <w:sz w:val="22"/>
          <w:szCs w:val="22"/>
        </w:rPr>
        <w:t xml:space="preserve"> riešiť</w:t>
      </w:r>
      <w:r w:rsidR="003752A4">
        <w:rPr>
          <w:rFonts w:ascii="Arial" w:hAnsi="Arial" w:cs="Arial"/>
          <w:sz w:val="22"/>
          <w:szCs w:val="22"/>
        </w:rPr>
        <w:t xml:space="preserve"> v zmysle platnej legislatívy</w:t>
      </w:r>
      <w:r w:rsidR="003752A4" w:rsidRPr="003752A4">
        <w:rPr>
          <w:rFonts w:ascii="Arial" w:hAnsi="Arial" w:cs="Arial"/>
          <w:sz w:val="22"/>
          <w:szCs w:val="22"/>
        </w:rPr>
        <w:t xml:space="preserve"> iným spôsobom</w:t>
      </w:r>
      <w:r w:rsidR="003752A4">
        <w:rPr>
          <w:rFonts w:ascii="Arial" w:hAnsi="Arial" w:cs="Arial"/>
          <w:sz w:val="22"/>
          <w:szCs w:val="22"/>
        </w:rPr>
        <w:t>.</w:t>
      </w:r>
    </w:p>
    <w:p w:rsidR="007478E1" w:rsidRDefault="007478E1" w:rsidP="00366B1A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Technickú vybavenosť územia situovať do verejných pozemkov</w:t>
      </w:r>
    </w:p>
    <w:p w:rsidR="00C25BD4" w:rsidRPr="00D270C3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 w:rsidRPr="00D270C3">
        <w:rPr>
          <w:rFonts w:ascii="Arial" w:hAnsi="Arial" w:cs="Arial"/>
          <w:b/>
          <w:smallCaps/>
          <w:sz w:val="22"/>
          <w:szCs w:val="22"/>
        </w:rPr>
        <w:t>Zásady a regulatívy zachovania kultúrnohistorických hodnôt, ochrany a</w:t>
      </w:r>
      <w:r>
        <w:rPr>
          <w:rFonts w:ascii="Arial" w:hAnsi="Arial" w:cs="Arial"/>
          <w:b/>
          <w:smallCaps/>
          <w:sz w:val="22"/>
          <w:szCs w:val="22"/>
        </w:rPr>
        <w:t> </w:t>
      </w:r>
      <w:r w:rsidRPr="00D270C3">
        <w:rPr>
          <w:rFonts w:ascii="Arial" w:hAnsi="Arial" w:cs="Arial"/>
          <w:b/>
          <w:smallCaps/>
          <w:sz w:val="22"/>
          <w:szCs w:val="22"/>
        </w:rPr>
        <w:t>využí</w:t>
      </w:r>
      <w:r>
        <w:rPr>
          <w:rFonts w:ascii="Arial" w:hAnsi="Arial" w:cs="Arial"/>
          <w:b/>
          <w:smallCaps/>
          <w:sz w:val="22"/>
          <w:szCs w:val="22"/>
        </w:rPr>
        <w:softHyphen/>
      </w:r>
      <w:r w:rsidRPr="00D270C3">
        <w:rPr>
          <w:rFonts w:ascii="Arial" w:hAnsi="Arial" w:cs="Arial"/>
          <w:b/>
          <w:smallCaps/>
          <w:sz w:val="22"/>
          <w:szCs w:val="22"/>
        </w:rPr>
        <w:t>vania prírodných zdrojov, ochrany prírody a tvorby krajiny</w:t>
      </w:r>
      <w:r>
        <w:rPr>
          <w:rFonts w:ascii="Arial" w:hAnsi="Arial" w:cs="Arial"/>
          <w:b/>
          <w:smallCaps/>
          <w:sz w:val="22"/>
          <w:szCs w:val="22"/>
        </w:rPr>
        <w:t>, vytvárania a udržiavania ekologickej stability vrátane plôch zelene</w:t>
      </w:r>
    </w:p>
    <w:p w:rsidR="0003160A" w:rsidRDefault="00696190" w:rsidP="0003160A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</w:t>
      </w:r>
      <w:r w:rsidRPr="00696190">
        <w:rPr>
          <w:rFonts w:ascii="Arial" w:hAnsi="Arial" w:cs="Arial"/>
          <w:sz w:val="22"/>
          <w:szCs w:val="22"/>
        </w:rPr>
        <w:t>ešpektovať špecifický ráz vidieckeho priestoru a pôvodný charakter zástavby obce.</w:t>
      </w:r>
    </w:p>
    <w:p w:rsidR="00696190" w:rsidRPr="00696190" w:rsidRDefault="00696190" w:rsidP="0003160A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696190">
        <w:rPr>
          <w:rFonts w:ascii="Arial" w:hAnsi="Arial" w:cs="Arial"/>
          <w:bCs/>
          <w:sz w:val="22"/>
          <w:szCs w:val="22"/>
          <w:lang w:bidi="he-IL"/>
        </w:rPr>
        <w:t>Pri zemných prácach v celom území obce postupovať v zmysle platnej legislatívy na úseku ochrany pamiatkového fondu a vyžiadať</w:t>
      </w:r>
      <w:r w:rsidR="00AE33E5">
        <w:rPr>
          <w:rFonts w:ascii="Arial" w:hAnsi="Arial" w:cs="Arial"/>
          <w:bCs/>
          <w:sz w:val="22"/>
          <w:szCs w:val="22"/>
          <w:lang w:bidi="he-IL"/>
        </w:rPr>
        <w:t xml:space="preserve"> si k</w:t>
      </w:r>
      <w:r w:rsidRPr="00696190">
        <w:rPr>
          <w:rFonts w:ascii="Arial" w:hAnsi="Arial" w:cs="Arial"/>
          <w:bCs/>
          <w:sz w:val="22"/>
          <w:szCs w:val="22"/>
          <w:lang w:bidi="he-IL"/>
        </w:rPr>
        <w:t xml:space="preserve"> realizácii každej pripravova</w:t>
      </w:r>
      <w:r w:rsidR="00AE33E5">
        <w:rPr>
          <w:rFonts w:ascii="Arial" w:hAnsi="Arial" w:cs="Arial"/>
          <w:bCs/>
          <w:sz w:val="22"/>
          <w:szCs w:val="22"/>
          <w:lang w:bidi="he-IL"/>
        </w:rPr>
        <w:softHyphen/>
      </w:r>
      <w:r w:rsidRPr="00696190">
        <w:rPr>
          <w:rFonts w:ascii="Arial" w:hAnsi="Arial" w:cs="Arial"/>
          <w:bCs/>
          <w:sz w:val="22"/>
          <w:szCs w:val="22"/>
          <w:lang w:bidi="he-IL"/>
        </w:rPr>
        <w:t>nej stavebnej činnosti vyjadrenie Krajského, pamiatkového úradu Banská Bystrica, ktorý bude posudzovať každý projekt jednotlivo z hľadiska prípustnosti prác a nevyhnutnosti vykonať archeologický výskum.</w:t>
      </w:r>
    </w:p>
    <w:p w:rsidR="00C25BD4" w:rsidRPr="00D270C3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bCs/>
          <w:smallCaps/>
          <w:color w:val="000000"/>
          <w:sz w:val="22"/>
          <w:szCs w:val="22"/>
        </w:rPr>
        <w:t>Zásady a regulatívy</w:t>
      </w:r>
      <w:r w:rsidRPr="00D270C3">
        <w:rPr>
          <w:rFonts w:ascii="Arial" w:hAnsi="Arial" w:cs="Arial"/>
          <w:b/>
          <w:bCs/>
          <w:smallCaps/>
          <w:color w:val="000000"/>
          <w:sz w:val="22"/>
          <w:szCs w:val="22"/>
        </w:rPr>
        <w:t xml:space="preserve"> starostlivosti o</w:t>
      </w:r>
      <w:r>
        <w:rPr>
          <w:rFonts w:ascii="Arial" w:hAnsi="Arial" w:cs="Arial"/>
          <w:b/>
          <w:bCs/>
          <w:smallCaps/>
          <w:color w:val="000000"/>
          <w:sz w:val="22"/>
          <w:szCs w:val="22"/>
        </w:rPr>
        <w:t> životné prostredie</w:t>
      </w:r>
    </w:p>
    <w:p w:rsidR="0003160A" w:rsidRDefault="0003160A" w:rsidP="0003160A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C25BD4">
        <w:rPr>
          <w:rFonts w:ascii="Arial" w:hAnsi="Arial" w:cs="Arial"/>
          <w:sz w:val="22"/>
          <w:szCs w:val="22"/>
        </w:rPr>
        <w:t>Bez zmien a</w:t>
      </w:r>
      <w:r>
        <w:rPr>
          <w:rFonts w:ascii="Arial" w:hAnsi="Arial" w:cs="Arial"/>
          <w:sz w:val="22"/>
          <w:szCs w:val="22"/>
        </w:rPr>
        <w:t> </w:t>
      </w:r>
      <w:r w:rsidRPr="00C25BD4">
        <w:rPr>
          <w:rFonts w:ascii="Arial" w:hAnsi="Arial" w:cs="Arial"/>
          <w:sz w:val="22"/>
          <w:szCs w:val="22"/>
        </w:rPr>
        <w:t>doplnkov</w:t>
      </w:r>
      <w:r>
        <w:rPr>
          <w:rFonts w:ascii="Arial" w:hAnsi="Arial" w:cs="Arial"/>
          <w:sz w:val="22"/>
          <w:szCs w:val="22"/>
        </w:rPr>
        <w:t xml:space="preserve"> platného znenia </w:t>
      </w:r>
      <w:r w:rsidR="00C835A2">
        <w:rPr>
          <w:rFonts w:ascii="Arial" w:hAnsi="Arial" w:cs="Arial"/>
          <w:sz w:val="22"/>
          <w:szCs w:val="22"/>
        </w:rPr>
        <w:t>Ú</w:t>
      </w:r>
      <w:r>
        <w:rPr>
          <w:rFonts w:ascii="Arial" w:hAnsi="Arial" w:cs="Arial"/>
          <w:sz w:val="22"/>
          <w:szCs w:val="22"/>
        </w:rPr>
        <w:t>zemného plánu sídelného útvaru Poniky.</w:t>
      </w:r>
    </w:p>
    <w:p w:rsidR="00C25BD4" w:rsidRPr="00D270C3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 w:rsidRPr="00D270C3">
        <w:rPr>
          <w:rFonts w:ascii="Arial" w:hAnsi="Arial" w:cs="Arial"/>
          <w:b/>
          <w:bCs/>
          <w:smallCaps/>
          <w:color w:val="000000"/>
          <w:spacing w:val="-1"/>
          <w:sz w:val="22"/>
          <w:szCs w:val="22"/>
        </w:rPr>
        <w:t>Vymedzenie zastavaného územia obce</w:t>
      </w:r>
    </w:p>
    <w:p w:rsidR="009E153C" w:rsidRDefault="009E153C" w:rsidP="009E153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Zastavané územie obce Poniky vymedzené k </w:t>
      </w:r>
      <w:smartTag w:uri="urn:schemas-microsoft-com:office:smarttags" w:element="date">
        <w:smartTagPr>
          <w:attr w:name="Year" w:val="1990"/>
          <w:attr w:name="Day" w:val="1"/>
          <w:attr w:name="Month" w:val="1"/>
          <w:attr w:name="ls" w:val="trans"/>
        </w:smartTagPr>
        <w:r>
          <w:rPr>
            <w:rFonts w:ascii="Arial" w:hAnsi="Arial" w:cs="Arial"/>
            <w:sz w:val="22"/>
            <w:szCs w:val="22"/>
          </w:rPr>
          <w:t>1.1.1990</w:t>
        </w:r>
      </w:smartTag>
      <w:r>
        <w:rPr>
          <w:rFonts w:ascii="Arial" w:hAnsi="Arial" w:cs="Arial"/>
          <w:sz w:val="22"/>
          <w:szCs w:val="22"/>
        </w:rPr>
        <w:t xml:space="preserve"> zostáva bez zmeny.</w:t>
      </w:r>
    </w:p>
    <w:p w:rsidR="009E153C" w:rsidRPr="00D270C3" w:rsidRDefault="009E153C" w:rsidP="009E153C">
      <w:pPr>
        <w:spacing w:before="120"/>
        <w:ind w:firstLine="454"/>
        <w:jc w:val="both"/>
        <w:rPr>
          <w:rFonts w:ascii="Arial" w:hAnsi="Arial" w:cs="Arial"/>
          <w:smallCap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Skutočne zastavané územie obce Poniky sa rozširuje o ploch</w:t>
      </w:r>
      <w:r w:rsidR="00520AD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vymedzen</w:t>
      </w:r>
      <w:r w:rsidR="00520AD8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v ZaD č. </w:t>
      </w:r>
      <w:r w:rsidR="00D92200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.</w:t>
      </w:r>
    </w:p>
    <w:p w:rsidR="00C25BD4" w:rsidRPr="00D270C3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 w:rsidRPr="00D270C3">
        <w:rPr>
          <w:rFonts w:ascii="Arial" w:hAnsi="Arial" w:cs="Arial"/>
          <w:b/>
          <w:bCs/>
          <w:smallCaps/>
          <w:color w:val="000000"/>
          <w:spacing w:val="-1"/>
          <w:sz w:val="22"/>
          <w:szCs w:val="22"/>
        </w:rPr>
        <w:t>Vymedzenie ochranných pásiem a chránených území</w:t>
      </w:r>
      <w:r>
        <w:rPr>
          <w:rFonts w:ascii="Arial" w:hAnsi="Arial" w:cs="Arial"/>
          <w:b/>
          <w:bCs/>
          <w:smallCaps/>
          <w:color w:val="000000"/>
          <w:spacing w:val="-1"/>
          <w:sz w:val="22"/>
          <w:szCs w:val="22"/>
        </w:rPr>
        <w:t xml:space="preserve"> podľa osobitných predpisov</w:t>
      </w:r>
    </w:p>
    <w:p w:rsidR="00C25BD4" w:rsidRDefault="00520AD8" w:rsidP="00520AD8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Bez zmien a doplnkov platného znenia Územného plánu sídelného útvaru Poniky. </w:t>
      </w:r>
    </w:p>
    <w:p w:rsidR="00C25BD4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smallCaps/>
          <w:sz w:val="22"/>
          <w:szCs w:val="22"/>
        </w:rPr>
        <w:lastRenderedPageBreak/>
        <w:t>Plochy na verejnoprospešné stavby, na vykonania delenia a sceľovania pozemkov, na asanáciu a na chránené časti krajiny</w:t>
      </w:r>
    </w:p>
    <w:p w:rsidR="009356E4" w:rsidRDefault="00AC19A6" w:rsidP="00520AD8">
      <w:pPr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Plochy pre verejnoprospešné stavby sú plochy pre</w:t>
      </w:r>
      <w:r w:rsidR="00A5311D">
        <w:rPr>
          <w:rFonts w:ascii="Arial" w:hAnsi="Arial" w:cs="Arial"/>
          <w:sz w:val="22"/>
          <w:szCs w:val="22"/>
        </w:rPr>
        <w:t>:</w:t>
      </w:r>
    </w:p>
    <w:p w:rsidR="00637590" w:rsidRDefault="00637590" w:rsidP="00352C1D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budovy zariadenia sociálnych služieb pre osoby, ktoré dosiahli dôchodkový vek</w:t>
      </w:r>
      <w:r w:rsidRPr="009356E4">
        <w:rPr>
          <w:rFonts w:ascii="Arial" w:hAnsi="Arial" w:cs="Arial"/>
          <w:sz w:val="22"/>
          <w:szCs w:val="22"/>
        </w:rPr>
        <w:t xml:space="preserve"> </w:t>
      </w:r>
    </w:p>
    <w:p w:rsidR="00366B1A" w:rsidRDefault="00AC19A6" w:rsidP="00352C1D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r w:rsidRPr="009356E4">
        <w:rPr>
          <w:rFonts w:ascii="Arial" w:hAnsi="Arial" w:cs="Arial"/>
          <w:sz w:val="22"/>
          <w:szCs w:val="22"/>
        </w:rPr>
        <w:t>obslužn</w:t>
      </w:r>
      <w:r w:rsidR="009356E4">
        <w:rPr>
          <w:rFonts w:ascii="Arial" w:hAnsi="Arial" w:cs="Arial"/>
          <w:sz w:val="22"/>
          <w:szCs w:val="22"/>
        </w:rPr>
        <w:t>é</w:t>
      </w:r>
      <w:r w:rsidRPr="009356E4">
        <w:rPr>
          <w:rFonts w:ascii="Arial" w:hAnsi="Arial" w:cs="Arial"/>
          <w:sz w:val="22"/>
          <w:szCs w:val="22"/>
        </w:rPr>
        <w:t xml:space="preserve"> komunikáci</w:t>
      </w:r>
      <w:r w:rsidR="009356E4">
        <w:rPr>
          <w:rFonts w:ascii="Arial" w:hAnsi="Arial" w:cs="Arial"/>
          <w:sz w:val="22"/>
          <w:szCs w:val="22"/>
        </w:rPr>
        <w:t>e</w:t>
      </w:r>
      <w:r w:rsidRPr="009356E4">
        <w:rPr>
          <w:rFonts w:ascii="Arial" w:hAnsi="Arial" w:cs="Arial"/>
          <w:sz w:val="22"/>
          <w:szCs w:val="22"/>
        </w:rPr>
        <w:t xml:space="preserve"> C</w:t>
      </w:r>
      <w:r w:rsidR="00637590">
        <w:rPr>
          <w:rFonts w:ascii="Arial" w:hAnsi="Arial" w:cs="Arial"/>
          <w:sz w:val="22"/>
          <w:szCs w:val="22"/>
        </w:rPr>
        <w:t>3</w:t>
      </w:r>
    </w:p>
    <w:p w:rsidR="009356E4" w:rsidRDefault="00366B1A" w:rsidP="00352C1D">
      <w:pPr>
        <w:pStyle w:val="Odsekzoznamu"/>
        <w:numPr>
          <w:ilvl w:val="0"/>
          <w:numId w:val="8"/>
        </w:numPr>
        <w:autoSpaceDE w:val="0"/>
        <w:autoSpaceDN w:val="0"/>
        <w:adjustRightInd w:val="0"/>
        <w:spacing w:before="60"/>
        <w:ind w:left="340" w:hanging="3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technickú vybavenosť</w:t>
      </w:r>
    </w:p>
    <w:p w:rsidR="00EE0DA5" w:rsidRDefault="00F55A60" w:rsidP="00F55A60">
      <w:pPr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Plochy pre delenie a sceľovanie pozemkov </w:t>
      </w:r>
      <w:r w:rsidR="00520AD8">
        <w:rPr>
          <w:rFonts w:ascii="Arial" w:hAnsi="Arial" w:cs="Arial"/>
          <w:sz w:val="22"/>
          <w:szCs w:val="22"/>
        </w:rPr>
        <w:t>a p</w:t>
      </w:r>
      <w:r w:rsidR="00EE0DA5">
        <w:rPr>
          <w:rFonts w:ascii="Arial" w:hAnsi="Arial" w:cs="Arial"/>
          <w:sz w:val="22"/>
          <w:szCs w:val="22"/>
        </w:rPr>
        <w:t xml:space="preserve">lochy na asanáciu a na chránené časti krajiny sa v ZaD č. </w:t>
      </w:r>
      <w:r w:rsidR="00D92200">
        <w:rPr>
          <w:rFonts w:ascii="Arial" w:hAnsi="Arial" w:cs="Arial"/>
          <w:sz w:val="22"/>
          <w:szCs w:val="22"/>
        </w:rPr>
        <w:t>7</w:t>
      </w:r>
      <w:r w:rsidR="00EE0DA5">
        <w:rPr>
          <w:rFonts w:ascii="Arial" w:hAnsi="Arial" w:cs="Arial"/>
          <w:sz w:val="22"/>
          <w:szCs w:val="22"/>
        </w:rPr>
        <w:t xml:space="preserve"> nevymedzujú.</w:t>
      </w:r>
    </w:p>
    <w:p w:rsidR="00C25BD4" w:rsidRPr="00D270C3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bCs/>
          <w:smallCaps/>
          <w:color w:val="000000"/>
          <w:spacing w:val="-1"/>
          <w:sz w:val="22"/>
          <w:szCs w:val="22"/>
        </w:rPr>
        <w:t>U</w:t>
      </w:r>
      <w:r w:rsidRPr="00D270C3">
        <w:rPr>
          <w:rFonts w:ascii="Arial" w:hAnsi="Arial" w:cs="Arial"/>
          <w:b/>
          <w:bCs/>
          <w:smallCaps/>
          <w:color w:val="000000"/>
          <w:spacing w:val="-1"/>
          <w:sz w:val="22"/>
          <w:szCs w:val="22"/>
        </w:rPr>
        <w:t>rčenie, na ktoré časti obce je potrebné obstarať a schváliť územný plán zóny</w:t>
      </w:r>
    </w:p>
    <w:p w:rsidR="0003160A" w:rsidRDefault="000A6C4F" w:rsidP="000A6C4F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Pre riešen</w:t>
      </w:r>
      <w:r w:rsidR="00B649F8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územi</w:t>
      </w:r>
      <w:r w:rsidR="00B649F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nie je</w:t>
      </w:r>
      <w:r w:rsidRPr="000A6C4F">
        <w:rPr>
          <w:rFonts w:ascii="Arial" w:hAnsi="Arial" w:cs="Arial"/>
          <w:sz w:val="22"/>
          <w:szCs w:val="22"/>
        </w:rPr>
        <w:t xml:space="preserve"> </w:t>
      </w:r>
      <w:r w:rsidRPr="000A6C4F">
        <w:rPr>
          <w:rFonts w:ascii="Arial" w:hAnsi="Arial" w:cs="Arial"/>
          <w:bCs/>
          <w:color w:val="000000"/>
          <w:spacing w:val="-1"/>
          <w:sz w:val="22"/>
          <w:szCs w:val="22"/>
        </w:rPr>
        <w:t>potrebné obstarať a schváliť územný plán zóny</w:t>
      </w:r>
      <w:r w:rsidR="0003160A">
        <w:rPr>
          <w:rFonts w:ascii="Arial" w:hAnsi="Arial" w:cs="Arial"/>
          <w:sz w:val="22"/>
          <w:szCs w:val="22"/>
        </w:rPr>
        <w:t>.</w:t>
      </w:r>
    </w:p>
    <w:p w:rsidR="00C25BD4" w:rsidRPr="003D504E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bCs/>
          <w:smallCaps/>
          <w:color w:val="000000"/>
          <w:spacing w:val="-1"/>
          <w:sz w:val="22"/>
          <w:szCs w:val="22"/>
        </w:rPr>
        <w:t>Zoznam verejnoprospešných stavieb</w:t>
      </w:r>
    </w:p>
    <w:p w:rsidR="00C25BD4" w:rsidRDefault="000A6C4F" w:rsidP="00E46B7B">
      <w:pPr>
        <w:widowControl w:val="0"/>
        <w:shd w:val="clear" w:color="auto" w:fill="FFFFFF"/>
        <w:autoSpaceDE w:val="0"/>
        <w:autoSpaceDN w:val="0"/>
        <w:adjustRightInd w:val="0"/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Verejnoprospešné stavby</w:t>
      </w:r>
      <w:r w:rsidR="001C6D9D">
        <w:rPr>
          <w:rFonts w:ascii="Arial" w:hAnsi="Arial" w:cs="Arial"/>
          <w:sz w:val="22"/>
          <w:szCs w:val="22"/>
        </w:rPr>
        <w:t>, pre ktoré možno p</w:t>
      </w:r>
      <w:r w:rsidR="001C6D9D" w:rsidRPr="00AC19A6">
        <w:rPr>
          <w:rFonts w:ascii="Arial" w:hAnsi="Arial" w:cs="Arial"/>
          <w:sz w:val="22"/>
          <w:szCs w:val="22"/>
        </w:rPr>
        <w:t>ozemky, stavby a práva k nim vyvlastniť alebo vlastnícke práva k</w:t>
      </w:r>
      <w:r w:rsidR="001C6D9D">
        <w:rPr>
          <w:rFonts w:ascii="Arial" w:hAnsi="Arial" w:cs="Arial"/>
          <w:sz w:val="22"/>
          <w:szCs w:val="22"/>
        </w:rPr>
        <w:t xml:space="preserve"> </w:t>
      </w:r>
      <w:r w:rsidR="001C6D9D" w:rsidRPr="00AC19A6">
        <w:rPr>
          <w:rFonts w:ascii="Arial" w:hAnsi="Arial" w:cs="Arial"/>
          <w:sz w:val="22"/>
          <w:szCs w:val="22"/>
        </w:rPr>
        <w:t>pozemkom a stavbám možno obmedziť</w:t>
      </w:r>
      <w:r>
        <w:rPr>
          <w:rFonts w:ascii="Arial" w:hAnsi="Arial" w:cs="Arial"/>
          <w:sz w:val="22"/>
          <w:szCs w:val="22"/>
        </w:rPr>
        <w:t xml:space="preserve"> sú stavby:</w:t>
      </w:r>
    </w:p>
    <w:p w:rsidR="00637590" w:rsidRDefault="00637590" w:rsidP="00352C1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budovy zariadenia sociálnych služieb pre osoby, ktoré dosiahli dôchodkový vek (7/1),</w:t>
      </w:r>
    </w:p>
    <w:p w:rsidR="00637590" w:rsidRDefault="00637590" w:rsidP="00352C1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hospodárske budovy nevyhnutné pre chod zariadenia sociálnych služieb (7/1),</w:t>
      </w:r>
    </w:p>
    <w:p w:rsidR="00637590" w:rsidRDefault="00637590" w:rsidP="00352C1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drobné stavby plniace doplnkovú funkciu</w:t>
      </w:r>
      <w:r w:rsidRPr="0063759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zariadenia sociálnych služieb (7/1),</w:t>
      </w:r>
    </w:p>
    <w:p w:rsidR="00B649F8" w:rsidRDefault="00D8267A" w:rsidP="00352C1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obslužn</w:t>
      </w:r>
      <w:r w:rsidR="00B649F8">
        <w:rPr>
          <w:rFonts w:ascii="Arial" w:hAnsi="Arial" w:cs="Arial"/>
          <w:sz w:val="22"/>
          <w:szCs w:val="22"/>
        </w:rPr>
        <w:t>é</w:t>
      </w:r>
      <w:r>
        <w:rPr>
          <w:rFonts w:ascii="Arial" w:hAnsi="Arial" w:cs="Arial"/>
          <w:sz w:val="22"/>
          <w:szCs w:val="22"/>
        </w:rPr>
        <w:t xml:space="preserve"> komunikáci</w:t>
      </w:r>
      <w:r w:rsidR="00B649F8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C</w:t>
      </w:r>
      <w:r w:rsidR="00637590">
        <w:rPr>
          <w:rFonts w:ascii="Arial" w:hAnsi="Arial" w:cs="Arial"/>
          <w:sz w:val="22"/>
          <w:szCs w:val="22"/>
        </w:rPr>
        <w:t>3</w:t>
      </w:r>
      <w:r w:rsidR="00366B1A">
        <w:rPr>
          <w:rFonts w:ascii="Arial" w:hAnsi="Arial" w:cs="Arial"/>
          <w:sz w:val="22"/>
          <w:szCs w:val="22"/>
        </w:rPr>
        <w:t xml:space="preserve"> (7/3, 7/6)</w:t>
      </w:r>
      <w:r w:rsidR="00956822">
        <w:rPr>
          <w:rFonts w:ascii="Arial" w:hAnsi="Arial" w:cs="Arial"/>
          <w:sz w:val="22"/>
          <w:szCs w:val="22"/>
        </w:rPr>
        <w:t>,</w:t>
      </w:r>
    </w:p>
    <w:p w:rsidR="00BB4CD4" w:rsidRDefault="00366B1A" w:rsidP="00352C1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vodovodné a kanalizačné rozvody (7/3, 7/6)</w:t>
      </w:r>
      <w:r w:rsidR="00BB4CD4">
        <w:rPr>
          <w:rFonts w:ascii="Arial" w:hAnsi="Arial" w:cs="Arial"/>
          <w:sz w:val="22"/>
          <w:szCs w:val="22"/>
        </w:rPr>
        <w:t>,</w:t>
      </w:r>
    </w:p>
    <w:p w:rsidR="000A6C4F" w:rsidRPr="00366B1A" w:rsidRDefault="00BB4CD4" w:rsidP="00352C1D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čistiareň odpadových vôd (7/8)</w:t>
      </w:r>
      <w:r w:rsidR="00240D46">
        <w:rPr>
          <w:rFonts w:ascii="Arial" w:hAnsi="Arial" w:cs="Arial"/>
          <w:sz w:val="22"/>
          <w:szCs w:val="22"/>
        </w:rPr>
        <w:t>.</w:t>
      </w:r>
    </w:p>
    <w:p w:rsidR="00C25BD4" w:rsidRPr="00D270C3" w:rsidRDefault="00C25BD4" w:rsidP="00372122">
      <w:pPr>
        <w:widowControl w:val="0"/>
        <w:numPr>
          <w:ilvl w:val="0"/>
          <w:numId w:val="2"/>
        </w:numPr>
        <w:pBdr>
          <w:bottom w:val="single" w:sz="4" w:space="1" w:color="auto"/>
        </w:pBdr>
        <w:shd w:val="clear" w:color="auto" w:fill="FFFFFF"/>
        <w:autoSpaceDE w:val="0"/>
        <w:autoSpaceDN w:val="0"/>
        <w:adjustRightInd w:val="0"/>
        <w:spacing w:before="480"/>
        <w:jc w:val="both"/>
        <w:rPr>
          <w:rFonts w:ascii="Arial" w:hAnsi="Arial" w:cs="Arial"/>
          <w:b/>
          <w:smallCaps/>
          <w:sz w:val="22"/>
          <w:szCs w:val="22"/>
        </w:rPr>
      </w:pPr>
      <w:r>
        <w:rPr>
          <w:rFonts w:ascii="Arial" w:hAnsi="Arial" w:cs="Arial"/>
          <w:b/>
          <w:smallCaps/>
          <w:sz w:val="22"/>
          <w:szCs w:val="22"/>
        </w:rPr>
        <w:t>Schéma záväzných častí riešenia a</w:t>
      </w:r>
      <w:r w:rsidRPr="003D504E">
        <w:rPr>
          <w:rFonts w:ascii="Arial" w:hAnsi="Arial" w:cs="Arial"/>
          <w:b/>
          <w:bCs/>
          <w:smallCaps/>
          <w:color w:val="000000"/>
          <w:spacing w:val="-1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mallCaps/>
          <w:color w:val="000000"/>
          <w:spacing w:val="-1"/>
          <w:sz w:val="22"/>
          <w:szCs w:val="22"/>
        </w:rPr>
        <w:t>verejnoprospešných stavieb</w:t>
      </w:r>
    </w:p>
    <w:p w:rsidR="00122407" w:rsidRDefault="00122407" w:rsidP="00122407">
      <w:pPr>
        <w:spacing w:before="12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Záväzné sú zásady a regulatívy uvedené v záväznej časti ZaD č. </w:t>
      </w:r>
      <w:r w:rsidR="00956822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. Ostatný text má smerný charakter. </w:t>
      </w:r>
    </w:p>
    <w:p w:rsidR="00122407" w:rsidRDefault="00122407" w:rsidP="00122407">
      <w:pPr>
        <w:spacing w:before="120"/>
        <w:ind w:firstLine="56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Záväzné je funkčné využitie plôch, ako sú vyznačené vo výkrese č. </w:t>
      </w:r>
      <w:r w:rsidR="00DE280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</w:t>
      </w:r>
    </w:p>
    <w:p w:rsidR="00CC13EB" w:rsidRDefault="00CC13EB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520AD8" w:rsidRDefault="00520AD8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C210D4" w:rsidRDefault="00C210D4" w:rsidP="007D3740">
      <w:pPr>
        <w:jc w:val="both"/>
        <w:rPr>
          <w:rFonts w:ascii="Arial" w:hAnsi="Arial" w:cs="Arial"/>
          <w:b/>
          <w:sz w:val="22"/>
          <w:szCs w:val="22"/>
        </w:rPr>
      </w:pPr>
    </w:p>
    <w:p w:rsidR="00487D45" w:rsidRDefault="00487D45" w:rsidP="009E153C">
      <w:pPr>
        <w:pageBreakBefore/>
        <w:pBdr>
          <w:bottom w:val="double" w:sz="12" w:space="1" w:color="auto"/>
        </w:pBdr>
        <w:tabs>
          <w:tab w:val="left" w:pos="600"/>
        </w:tabs>
        <w:jc w:val="both"/>
        <w:rPr>
          <w:rFonts w:ascii="Arial" w:hAnsi="Arial" w:cs="Arial"/>
          <w:b/>
          <w:smallCaps/>
          <w:sz w:val="40"/>
          <w:szCs w:val="40"/>
        </w:rPr>
      </w:pPr>
      <w:r>
        <w:rPr>
          <w:rFonts w:ascii="Arial" w:hAnsi="Arial" w:cs="Arial"/>
          <w:b/>
          <w:smallCaps/>
          <w:sz w:val="40"/>
          <w:szCs w:val="40"/>
        </w:rPr>
        <w:lastRenderedPageBreak/>
        <w:t>E</w:t>
      </w:r>
      <w:r w:rsidRPr="0088356F">
        <w:rPr>
          <w:rFonts w:ascii="Arial" w:hAnsi="Arial" w:cs="Arial"/>
          <w:b/>
          <w:smallCaps/>
          <w:sz w:val="40"/>
          <w:szCs w:val="40"/>
        </w:rPr>
        <w:t>.</w:t>
      </w:r>
      <w:r w:rsidRPr="0088356F">
        <w:rPr>
          <w:rFonts w:ascii="Arial" w:hAnsi="Arial" w:cs="Arial"/>
          <w:b/>
          <w:smallCaps/>
          <w:sz w:val="40"/>
          <w:szCs w:val="40"/>
        </w:rPr>
        <w:tab/>
      </w:r>
      <w:r>
        <w:rPr>
          <w:rFonts w:ascii="Arial" w:hAnsi="Arial" w:cs="Arial"/>
          <w:b/>
          <w:smallCaps/>
          <w:sz w:val="40"/>
          <w:szCs w:val="40"/>
        </w:rPr>
        <w:t>Doklady</w:t>
      </w:r>
    </w:p>
    <w:p w:rsidR="009E153C" w:rsidRPr="009E153C" w:rsidRDefault="009E153C" w:rsidP="009E153C">
      <w:pPr>
        <w:spacing w:before="120"/>
        <w:ind w:firstLine="454"/>
        <w:jc w:val="both"/>
        <w:rPr>
          <w:rFonts w:ascii="Arial" w:hAnsi="Arial" w:cs="Arial"/>
          <w:sz w:val="22"/>
          <w:szCs w:val="22"/>
        </w:rPr>
      </w:pPr>
      <w:r w:rsidRPr="009E153C">
        <w:rPr>
          <w:rFonts w:ascii="Arial" w:hAnsi="Arial" w:cs="Arial"/>
          <w:sz w:val="22"/>
          <w:szCs w:val="22"/>
        </w:rPr>
        <w:t xml:space="preserve">Tvoria samostatnú prílohu ZaD č. </w:t>
      </w:r>
      <w:r w:rsidR="00956822">
        <w:rPr>
          <w:rFonts w:ascii="Arial" w:hAnsi="Arial" w:cs="Arial"/>
          <w:sz w:val="22"/>
          <w:szCs w:val="22"/>
        </w:rPr>
        <w:t>7</w:t>
      </w:r>
      <w:r w:rsidRPr="009E153C">
        <w:rPr>
          <w:rFonts w:ascii="Arial" w:hAnsi="Arial" w:cs="Arial"/>
          <w:sz w:val="22"/>
          <w:szCs w:val="22"/>
        </w:rPr>
        <w:t>.</w:t>
      </w:r>
    </w:p>
    <w:sectPr w:rsidR="009E153C" w:rsidRPr="009E153C" w:rsidSect="00DC7AD2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304" w:bottom="1418" w:left="1304" w:header="709" w:footer="851" w:gutter="227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C31" w:rsidRDefault="00B94C31">
      <w:r>
        <w:separator/>
      </w:r>
    </w:p>
  </w:endnote>
  <w:endnote w:type="continuationSeparator" w:id="0">
    <w:p w:rsidR="00B94C31" w:rsidRDefault="00B94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54" w:rsidRPr="00D93912" w:rsidRDefault="00E63F54" w:rsidP="00D93912">
    <w:pPr>
      <w:pStyle w:val="Pt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F2316D">
      <w:rPr>
        <w:rFonts w:ascii="Arial" w:hAnsi="Arial" w:cs="Arial"/>
        <w:sz w:val="16"/>
        <w:szCs w:val="16"/>
      </w:rPr>
      <w:t xml:space="preserve">Strana </w:t>
    </w:r>
    <w:r w:rsidR="002A46C9" w:rsidRPr="00F2316D">
      <w:rPr>
        <w:rFonts w:ascii="Arial" w:hAnsi="Arial" w:cs="Arial"/>
        <w:sz w:val="16"/>
        <w:szCs w:val="16"/>
      </w:rPr>
      <w:fldChar w:fldCharType="begin"/>
    </w:r>
    <w:r w:rsidRPr="00F2316D">
      <w:rPr>
        <w:rFonts w:ascii="Arial" w:hAnsi="Arial" w:cs="Arial"/>
        <w:sz w:val="16"/>
        <w:szCs w:val="16"/>
      </w:rPr>
      <w:instrText xml:space="preserve"> PAGE </w:instrText>
    </w:r>
    <w:r w:rsidR="002A46C9" w:rsidRPr="00F2316D">
      <w:rPr>
        <w:rFonts w:ascii="Arial" w:hAnsi="Arial" w:cs="Arial"/>
        <w:sz w:val="16"/>
        <w:szCs w:val="16"/>
      </w:rPr>
      <w:fldChar w:fldCharType="separate"/>
    </w:r>
    <w:r w:rsidR="005814F8">
      <w:rPr>
        <w:rFonts w:ascii="Arial" w:hAnsi="Arial" w:cs="Arial"/>
        <w:noProof/>
        <w:sz w:val="16"/>
        <w:szCs w:val="16"/>
      </w:rPr>
      <w:t>22</w:t>
    </w:r>
    <w:r w:rsidR="002A46C9" w:rsidRPr="00F2316D">
      <w:rPr>
        <w:rFonts w:ascii="Arial" w:hAnsi="Arial" w:cs="Arial"/>
        <w:sz w:val="16"/>
        <w:szCs w:val="16"/>
      </w:rPr>
      <w:fldChar w:fldCharType="end"/>
    </w:r>
    <w:r w:rsidRPr="00F2316D">
      <w:rPr>
        <w:rFonts w:ascii="Arial" w:hAnsi="Arial" w:cs="Arial"/>
        <w:sz w:val="16"/>
        <w:szCs w:val="16"/>
      </w:rPr>
      <w:t xml:space="preserve"> z </w:t>
    </w:r>
    <w:r w:rsidR="002A46C9" w:rsidRPr="00F2316D">
      <w:rPr>
        <w:rFonts w:ascii="Arial" w:hAnsi="Arial" w:cs="Arial"/>
        <w:sz w:val="16"/>
        <w:szCs w:val="16"/>
      </w:rPr>
      <w:fldChar w:fldCharType="begin"/>
    </w:r>
    <w:r w:rsidRPr="00F2316D">
      <w:rPr>
        <w:rFonts w:ascii="Arial" w:hAnsi="Arial" w:cs="Arial"/>
        <w:sz w:val="16"/>
        <w:szCs w:val="16"/>
      </w:rPr>
      <w:instrText xml:space="preserve"> NUMPAGES </w:instrText>
    </w:r>
    <w:r w:rsidR="002A46C9" w:rsidRPr="00F2316D">
      <w:rPr>
        <w:rFonts w:ascii="Arial" w:hAnsi="Arial" w:cs="Arial"/>
        <w:sz w:val="16"/>
        <w:szCs w:val="16"/>
      </w:rPr>
      <w:fldChar w:fldCharType="separate"/>
    </w:r>
    <w:r w:rsidR="005814F8">
      <w:rPr>
        <w:rFonts w:ascii="Arial" w:hAnsi="Arial" w:cs="Arial"/>
        <w:noProof/>
        <w:sz w:val="16"/>
        <w:szCs w:val="16"/>
      </w:rPr>
      <w:t>23</w:t>
    </w:r>
    <w:r w:rsidR="002A46C9" w:rsidRPr="00F2316D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54" w:rsidRPr="00F2316D" w:rsidRDefault="00E63F54" w:rsidP="00F2316D">
    <w:pPr>
      <w:pStyle w:val="Pta"/>
      <w:pBdr>
        <w:top w:val="single" w:sz="4" w:space="1" w:color="auto"/>
      </w:pBdr>
      <w:jc w:val="right"/>
      <w:rPr>
        <w:rFonts w:ascii="Arial" w:hAnsi="Arial" w:cs="Arial"/>
        <w:sz w:val="16"/>
        <w:szCs w:val="16"/>
      </w:rPr>
    </w:pPr>
    <w:r w:rsidRPr="00F2316D">
      <w:rPr>
        <w:rFonts w:ascii="Arial" w:hAnsi="Arial" w:cs="Arial"/>
        <w:sz w:val="16"/>
        <w:szCs w:val="16"/>
      </w:rPr>
      <w:t xml:space="preserve">Strana </w:t>
    </w:r>
    <w:r w:rsidR="002A46C9" w:rsidRPr="00F2316D">
      <w:rPr>
        <w:rFonts w:ascii="Arial" w:hAnsi="Arial" w:cs="Arial"/>
        <w:sz w:val="16"/>
        <w:szCs w:val="16"/>
      </w:rPr>
      <w:fldChar w:fldCharType="begin"/>
    </w:r>
    <w:r w:rsidRPr="00F2316D">
      <w:rPr>
        <w:rFonts w:ascii="Arial" w:hAnsi="Arial" w:cs="Arial"/>
        <w:sz w:val="16"/>
        <w:szCs w:val="16"/>
      </w:rPr>
      <w:instrText xml:space="preserve"> PAGE </w:instrText>
    </w:r>
    <w:r w:rsidR="002A46C9" w:rsidRPr="00F2316D">
      <w:rPr>
        <w:rFonts w:ascii="Arial" w:hAnsi="Arial" w:cs="Arial"/>
        <w:sz w:val="16"/>
        <w:szCs w:val="16"/>
      </w:rPr>
      <w:fldChar w:fldCharType="separate"/>
    </w:r>
    <w:r w:rsidR="005814F8">
      <w:rPr>
        <w:rFonts w:ascii="Arial" w:hAnsi="Arial" w:cs="Arial"/>
        <w:noProof/>
        <w:sz w:val="16"/>
        <w:szCs w:val="16"/>
      </w:rPr>
      <w:t>23</w:t>
    </w:r>
    <w:r w:rsidR="002A46C9" w:rsidRPr="00F2316D">
      <w:rPr>
        <w:rFonts w:ascii="Arial" w:hAnsi="Arial" w:cs="Arial"/>
        <w:sz w:val="16"/>
        <w:szCs w:val="16"/>
      </w:rPr>
      <w:fldChar w:fldCharType="end"/>
    </w:r>
    <w:r w:rsidRPr="00F2316D">
      <w:rPr>
        <w:rFonts w:ascii="Arial" w:hAnsi="Arial" w:cs="Arial"/>
        <w:sz w:val="16"/>
        <w:szCs w:val="16"/>
      </w:rPr>
      <w:t xml:space="preserve"> z </w:t>
    </w:r>
    <w:r w:rsidR="002A46C9" w:rsidRPr="00F2316D">
      <w:rPr>
        <w:rFonts w:ascii="Arial" w:hAnsi="Arial" w:cs="Arial"/>
        <w:sz w:val="16"/>
        <w:szCs w:val="16"/>
      </w:rPr>
      <w:fldChar w:fldCharType="begin"/>
    </w:r>
    <w:r w:rsidRPr="00F2316D">
      <w:rPr>
        <w:rFonts w:ascii="Arial" w:hAnsi="Arial" w:cs="Arial"/>
        <w:sz w:val="16"/>
        <w:szCs w:val="16"/>
      </w:rPr>
      <w:instrText xml:space="preserve"> NUMPAGES </w:instrText>
    </w:r>
    <w:r w:rsidR="002A46C9" w:rsidRPr="00F2316D">
      <w:rPr>
        <w:rFonts w:ascii="Arial" w:hAnsi="Arial" w:cs="Arial"/>
        <w:sz w:val="16"/>
        <w:szCs w:val="16"/>
      </w:rPr>
      <w:fldChar w:fldCharType="separate"/>
    </w:r>
    <w:r w:rsidR="005814F8">
      <w:rPr>
        <w:rFonts w:ascii="Arial" w:hAnsi="Arial" w:cs="Arial"/>
        <w:noProof/>
        <w:sz w:val="16"/>
        <w:szCs w:val="16"/>
      </w:rPr>
      <w:t>23</w:t>
    </w:r>
    <w:r w:rsidR="002A46C9" w:rsidRPr="00F2316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C31" w:rsidRDefault="00B94C31">
      <w:r>
        <w:separator/>
      </w:r>
    </w:p>
  </w:footnote>
  <w:footnote w:type="continuationSeparator" w:id="0">
    <w:p w:rsidR="00B94C31" w:rsidRDefault="00B94C31">
      <w:r>
        <w:continuationSeparator/>
      </w:r>
    </w:p>
  </w:footnote>
  <w:footnote w:id="1">
    <w:p w:rsidR="00E63F54" w:rsidRPr="00DD2E48" w:rsidRDefault="00E63F54">
      <w:pPr>
        <w:pStyle w:val="Textpoznmkypodiarou"/>
        <w:rPr>
          <w:rFonts w:ascii="Arial" w:hAnsi="Arial" w:cs="Arial"/>
        </w:rPr>
      </w:pPr>
      <w:r w:rsidRPr="00DD2E48">
        <w:rPr>
          <w:rStyle w:val="Odkaznapoznmkupodiarou"/>
          <w:rFonts w:ascii="Arial" w:hAnsi="Arial" w:cs="Arial"/>
        </w:rPr>
        <w:footnoteRef/>
      </w:r>
      <w:r w:rsidRPr="00DD2E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Posledný štatistický údaj na </w:t>
      </w:r>
      <w:r w:rsidRPr="00DD2E48">
        <w:rPr>
          <w:rFonts w:ascii="Arial" w:hAnsi="Arial" w:cs="Arial"/>
        </w:rPr>
        <w:t>http://datacube.statist</w:t>
      </w:r>
      <w:r>
        <w:rPr>
          <w:rFonts w:ascii="Arial" w:hAnsi="Arial" w:cs="Arial"/>
        </w:rPr>
        <w:t>ics.sk/</w:t>
      </w:r>
    </w:p>
  </w:footnote>
  <w:footnote w:id="2">
    <w:p w:rsidR="00E63F54" w:rsidRDefault="00E63F54">
      <w:pPr>
        <w:pStyle w:val="Textpoznmkypodiarou"/>
      </w:pPr>
      <w:r>
        <w:rPr>
          <w:rStyle w:val="Odkaznapoznmkupodiarou"/>
        </w:rPr>
        <w:footnoteRef/>
      </w:r>
      <w:r w:rsidRPr="003162F3">
        <w:t xml:space="preserve"> </w:t>
      </w:r>
      <w:r>
        <w:rPr>
          <w:rFonts w:ascii="Arial" w:hAnsi="Arial" w:cs="Arial"/>
        </w:rPr>
        <w:t>K</w:t>
      </w:r>
      <w:r w:rsidRPr="003162F3">
        <w:rPr>
          <w:rFonts w:ascii="Arial" w:hAnsi="Arial" w:cs="Arial"/>
        </w:rPr>
        <w:t>apitola bola aktualizovaná v Zmenách a doplnkoch č. 5</w:t>
      </w:r>
      <w:r>
        <w:rPr>
          <w:rFonts w:ascii="Arial" w:hAnsi="Arial" w:cs="Arial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54" w:rsidRPr="00D93912" w:rsidRDefault="00E63F54" w:rsidP="00D93912">
    <w:pPr>
      <w:pStyle w:val="Hlavika"/>
      <w:pBdr>
        <w:bottom w:val="single" w:sz="4" w:space="1" w:color="auto"/>
      </w:pBdr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Územný plán sídelného útvaru Poniky, Zmeny a doplnky č. 7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F54" w:rsidRPr="00F2316D" w:rsidRDefault="00E63F54" w:rsidP="00F2316D">
    <w:pPr>
      <w:pStyle w:val="Hlavika"/>
      <w:pBdr>
        <w:bottom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Územný plán sídelného útvaru Poniky, Zmeny a doplnky č. 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2">
    <w:nsid w:val="00000009"/>
    <w:multiLevelType w:val="multilevel"/>
    <w:tmpl w:val="00000009"/>
    <w:name w:val="WW8Num9"/>
    <w:lvl w:ilvl="0">
      <w:start w:val="1"/>
      <w:numFmt w:val="upperLetter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/>
        <w:b/>
        <w:i w:val="0"/>
        <w:caps w:val="0"/>
        <w:smallCaps w:val="0"/>
        <w:strike w:val="0"/>
        <w:dstrike w:val="0"/>
        <w:outline w:val="0"/>
        <w:shadow w:val="0"/>
        <w:vanish w:val="0"/>
        <w:color w:val="auto"/>
        <w:position w:val="0"/>
        <w:sz w:val="20"/>
        <w:szCs w:val="20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b w:val="0"/>
        <w:i w:val="0"/>
        <w:caps w:val="0"/>
        <w:smallCaps w:val="0"/>
        <w:strike w:val="0"/>
        <w:dstrike w:val="0"/>
        <w:outline w:val="0"/>
        <w:shadow w:val="0"/>
        <w:vanish w:val="0"/>
        <w:color w:val="auto"/>
        <w:position w:val="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>
    <w:nsid w:val="1EC94269"/>
    <w:multiLevelType w:val="hybridMultilevel"/>
    <w:tmpl w:val="6FAED0CE"/>
    <w:lvl w:ilvl="0" w:tplc="6992A1A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773D2A"/>
    <w:multiLevelType w:val="hybridMultilevel"/>
    <w:tmpl w:val="82927C68"/>
    <w:lvl w:ilvl="0" w:tplc="8DD8275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D054B454">
      <w:start w:val="1"/>
      <w:numFmt w:val="decimal"/>
      <w:lvlText w:val="%2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2" w:tplc="BD2483B6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7E15FE"/>
    <w:multiLevelType w:val="hybridMultilevel"/>
    <w:tmpl w:val="E6F62EF0"/>
    <w:lvl w:ilvl="0" w:tplc="A2BEEDB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F33320"/>
    <w:multiLevelType w:val="hybridMultilevel"/>
    <w:tmpl w:val="369A00BC"/>
    <w:lvl w:ilvl="0" w:tplc="D236F0FC">
      <w:start w:val="1"/>
      <w:numFmt w:val="bullet"/>
      <w:lvlText w:val="●"/>
      <w:lvlJc w:val="left"/>
      <w:pPr>
        <w:ind w:left="720" w:hanging="360"/>
      </w:pPr>
      <w:rPr>
        <w:rFonts w:ascii="Arial" w:hAnsi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99146A"/>
    <w:multiLevelType w:val="hybridMultilevel"/>
    <w:tmpl w:val="BCCA2C54"/>
    <w:lvl w:ilvl="0" w:tplc="6E9E22D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345DD2"/>
    <w:multiLevelType w:val="hybridMultilevel"/>
    <w:tmpl w:val="1C74128A"/>
    <w:name w:val="WW8Num17"/>
    <w:lvl w:ilvl="0" w:tplc="048A70F2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A7726C"/>
    <w:multiLevelType w:val="hybridMultilevel"/>
    <w:tmpl w:val="1D442802"/>
    <w:lvl w:ilvl="0" w:tplc="684202B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/>
        <w:sz w:val="24"/>
        <w:szCs w:val="24"/>
      </w:rPr>
    </w:lvl>
    <w:lvl w:ilvl="1" w:tplc="928A548C">
      <w:start w:val="1"/>
      <w:numFmt w:val="bullet"/>
      <w:lvlText w:val=""/>
      <w:lvlJc w:val="left"/>
      <w:pPr>
        <w:tabs>
          <w:tab w:val="num" w:pos="1250"/>
        </w:tabs>
        <w:ind w:left="1250" w:hanging="170"/>
      </w:pPr>
      <w:rPr>
        <w:rFonts w:ascii="Symbol" w:hAnsi="Symbol" w:hint="default"/>
        <w:b/>
        <w:sz w:val="24"/>
        <w:szCs w:val="24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A41A0F"/>
    <w:multiLevelType w:val="hybridMultilevel"/>
    <w:tmpl w:val="CB2846F6"/>
    <w:lvl w:ilvl="0" w:tplc="523EAA9C">
      <w:start w:val="19"/>
      <w:numFmt w:val="bullet"/>
      <w:lvlText w:val="–"/>
      <w:lvlJc w:val="left"/>
      <w:pPr>
        <w:ind w:left="4044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476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548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620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92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764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836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908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9804" w:hanging="360"/>
      </w:pPr>
      <w:rPr>
        <w:rFonts w:ascii="Wingdings" w:hAnsi="Wingdings" w:hint="default"/>
      </w:rPr>
    </w:lvl>
  </w:abstractNum>
  <w:abstractNum w:abstractNumId="11">
    <w:nsid w:val="601718AB"/>
    <w:multiLevelType w:val="hybridMultilevel"/>
    <w:tmpl w:val="5D1C74AA"/>
    <w:lvl w:ilvl="0" w:tplc="8000F0FA">
      <w:start w:val="1"/>
      <w:numFmt w:val="lowerLetter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8F3978"/>
    <w:multiLevelType w:val="hybridMultilevel"/>
    <w:tmpl w:val="BC326AE6"/>
    <w:lvl w:ilvl="0" w:tplc="A2BEED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2760E9"/>
    <w:multiLevelType w:val="hybridMultilevel"/>
    <w:tmpl w:val="4FD04F8E"/>
    <w:lvl w:ilvl="0" w:tplc="6E9E22D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</w:num>
  <w:num w:numId="4">
    <w:abstractNumId w:val="0"/>
  </w:num>
  <w:num w:numId="5">
    <w:abstractNumId w:val="7"/>
  </w:num>
  <w:num w:numId="6">
    <w:abstractNumId w:val="13"/>
  </w:num>
  <w:num w:numId="7">
    <w:abstractNumId w:val="11"/>
  </w:num>
  <w:num w:numId="8">
    <w:abstractNumId w:val="3"/>
  </w:num>
  <w:num w:numId="9">
    <w:abstractNumId w:val="12"/>
  </w:num>
  <w:num w:numId="10">
    <w:abstractNumId w:val="10"/>
  </w:num>
  <w:num w:numId="11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autoHyphenation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740"/>
    <w:rsid w:val="000038DC"/>
    <w:rsid w:val="000068FE"/>
    <w:rsid w:val="00007634"/>
    <w:rsid w:val="00014E3B"/>
    <w:rsid w:val="00020184"/>
    <w:rsid w:val="00021451"/>
    <w:rsid w:val="0002245B"/>
    <w:rsid w:val="0003160A"/>
    <w:rsid w:val="000352EA"/>
    <w:rsid w:val="000353C8"/>
    <w:rsid w:val="0003596F"/>
    <w:rsid w:val="00037A23"/>
    <w:rsid w:val="00041CD0"/>
    <w:rsid w:val="00045229"/>
    <w:rsid w:val="00046EBD"/>
    <w:rsid w:val="000520C2"/>
    <w:rsid w:val="000602F2"/>
    <w:rsid w:val="000660CD"/>
    <w:rsid w:val="000679B0"/>
    <w:rsid w:val="000800D3"/>
    <w:rsid w:val="0008026B"/>
    <w:rsid w:val="00080BD6"/>
    <w:rsid w:val="000816E1"/>
    <w:rsid w:val="00083E12"/>
    <w:rsid w:val="00087850"/>
    <w:rsid w:val="00092C0F"/>
    <w:rsid w:val="00096AEA"/>
    <w:rsid w:val="000A6C4F"/>
    <w:rsid w:val="000C2BF4"/>
    <w:rsid w:val="000D4AE5"/>
    <w:rsid w:val="000F1CE2"/>
    <w:rsid w:val="000F26CB"/>
    <w:rsid w:val="00100A5D"/>
    <w:rsid w:val="0010158D"/>
    <w:rsid w:val="00101A6B"/>
    <w:rsid w:val="001114EC"/>
    <w:rsid w:val="00115B27"/>
    <w:rsid w:val="00116D89"/>
    <w:rsid w:val="00122407"/>
    <w:rsid w:val="00124F51"/>
    <w:rsid w:val="001263AE"/>
    <w:rsid w:val="00133FEE"/>
    <w:rsid w:val="00150FDE"/>
    <w:rsid w:val="00165089"/>
    <w:rsid w:val="00173201"/>
    <w:rsid w:val="00176103"/>
    <w:rsid w:val="0018207A"/>
    <w:rsid w:val="00185C41"/>
    <w:rsid w:val="00190EC5"/>
    <w:rsid w:val="00191D82"/>
    <w:rsid w:val="00192AD2"/>
    <w:rsid w:val="001953A2"/>
    <w:rsid w:val="001965B8"/>
    <w:rsid w:val="00196AB4"/>
    <w:rsid w:val="001A1B92"/>
    <w:rsid w:val="001A620C"/>
    <w:rsid w:val="001B004A"/>
    <w:rsid w:val="001B3C7D"/>
    <w:rsid w:val="001C6D9D"/>
    <w:rsid w:val="001D0861"/>
    <w:rsid w:val="001D57B3"/>
    <w:rsid w:val="001E07E8"/>
    <w:rsid w:val="001F2C84"/>
    <w:rsid w:val="001F5FC6"/>
    <w:rsid w:val="001F6F57"/>
    <w:rsid w:val="00205284"/>
    <w:rsid w:val="00205CB8"/>
    <w:rsid w:val="002065B8"/>
    <w:rsid w:val="00210259"/>
    <w:rsid w:val="002242B5"/>
    <w:rsid w:val="00232FB9"/>
    <w:rsid w:val="00235C0A"/>
    <w:rsid w:val="00240D46"/>
    <w:rsid w:val="00242EEE"/>
    <w:rsid w:val="0025184C"/>
    <w:rsid w:val="002570BC"/>
    <w:rsid w:val="00257F33"/>
    <w:rsid w:val="0026723C"/>
    <w:rsid w:val="002716D1"/>
    <w:rsid w:val="00282A5A"/>
    <w:rsid w:val="00283877"/>
    <w:rsid w:val="0028589C"/>
    <w:rsid w:val="002A46C9"/>
    <w:rsid w:val="002B0F26"/>
    <w:rsid w:val="002B1180"/>
    <w:rsid w:val="002B7791"/>
    <w:rsid w:val="002C0402"/>
    <w:rsid w:val="002C096D"/>
    <w:rsid w:val="002C562C"/>
    <w:rsid w:val="002D00E1"/>
    <w:rsid w:val="002D57E8"/>
    <w:rsid w:val="002D77F1"/>
    <w:rsid w:val="002E1448"/>
    <w:rsid w:val="002F7C33"/>
    <w:rsid w:val="00304359"/>
    <w:rsid w:val="00305E3F"/>
    <w:rsid w:val="00307F4D"/>
    <w:rsid w:val="003108E0"/>
    <w:rsid w:val="003162F3"/>
    <w:rsid w:val="00326BB7"/>
    <w:rsid w:val="00330BE5"/>
    <w:rsid w:val="003334D0"/>
    <w:rsid w:val="00352C1D"/>
    <w:rsid w:val="003575A0"/>
    <w:rsid w:val="00366B1A"/>
    <w:rsid w:val="00367C56"/>
    <w:rsid w:val="00371DFE"/>
    <w:rsid w:val="00372122"/>
    <w:rsid w:val="003752A4"/>
    <w:rsid w:val="00383253"/>
    <w:rsid w:val="00392C48"/>
    <w:rsid w:val="00394F81"/>
    <w:rsid w:val="003A25B8"/>
    <w:rsid w:val="003A7301"/>
    <w:rsid w:val="003B3687"/>
    <w:rsid w:val="003B6FDD"/>
    <w:rsid w:val="003C3F92"/>
    <w:rsid w:val="003C4D46"/>
    <w:rsid w:val="003C56B0"/>
    <w:rsid w:val="003C7528"/>
    <w:rsid w:val="003D485F"/>
    <w:rsid w:val="003D7915"/>
    <w:rsid w:val="003E40A0"/>
    <w:rsid w:val="003F5756"/>
    <w:rsid w:val="004020D1"/>
    <w:rsid w:val="004053E1"/>
    <w:rsid w:val="00426918"/>
    <w:rsid w:val="00431A0C"/>
    <w:rsid w:val="0043277F"/>
    <w:rsid w:val="00445C69"/>
    <w:rsid w:val="004516FF"/>
    <w:rsid w:val="004566C7"/>
    <w:rsid w:val="00470C57"/>
    <w:rsid w:val="00473081"/>
    <w:rsid w:val="00474DB7"/>
    <w:rsid w:val="0048734A"/>
    <w:rsid w:val="00487D45"/>
    <w:rsid w:val="0049070D"/>
    <w:rsid w:val="00492B0F"/>
    <w:rsid w:val="004A1E78"/>
    <w:rsid w:val="004A2E57"/>
    <w:rsid w:val="004A2F99"/>
    <w:rsid w:val="004A3F12"/>
    <w:rsid w:val="004A4C4D"/>
    <w:rsid w:val="004B03F0"/>
    <w:rsid w:val="004B2FE6"/>
    <w:rsid w:val="004C3310"/>
    <w:rsid w:val="004C385E"/>
    <w:rsid w:val="004C39B5"/>
    <w:rsid w:val="004C47BA"/>
    <w:rsid w:val="004C6E6D"/>
    <w:rsid w:val="004D168A"/>
    <w:rsid w:val="004E218F"/>
    <w:rsid w:val="004E716A"/>
    <w:rsid w:val="004F3006"/>
    <w:rsid w:val="004F779A"/>
    <w:rsid w:val="00502F6C"/>
    <w:rsid w:val="00503068"/>
    <w:rsid w:val="00512398"/>
    <w:rsid w:val="005123EF"/>
    <w:rsid w:val="00520AD8"/>
    <w:rsid w:val="00523CE2"/>
    <w:rsid w:val="00524F48"/>
    <w:rsid w:val="0053325F"/>
    <w:rsid w:val="00550FD5"/>
    <w:rsid w:val="00553643"/>
    <w:rsid w:val="00567F8F"/>
    <w:rsid w:val="00574BFD"/>
    <w:rsid w:val="00575B58"/>
    <w:rsid w:val="00580C48"/>
    <w:rsid w:val="005814F8"/>
    <w:rsid w:val="005819A6"/>
    <w:rsid w:val="0059162D"/>
    <w:rsid w:val="00591A7D"/>
    <w:rsid w:val="005952A0"/>
    <w:rsid w:val="005965AB"/>
    <w:rsid w:val="005A1AF5"/>
    <w:rsid w:val="005A3AC5"/>
    <w:rsid w:val="005A5D6A"/>
    <w:rsid w:val="005C61B1"/>
    <w:rsid w:val="005D1E9A"/>
    <w:rsid w:val="005D54E2"/>
    <w:rsid w:val="005D6DB2"/>
    <w:rsid w:val="005F4BF0"/>
    <w:rsid w:val="0060448F"/>
    <w:rsid w:val="00611C8E"/>
    <w:rsid w:val="00612A37"/>
    <w:rsid w:val="00625161"/>
    <w:rsid w:val="00627766"/>
    <w:rsid w:val="00634BB6"/>
    <w:rsid w:val="00637590"/>
    <w:rsid w:val="006467CE"/>
    <w:rsid w:val="006505A9"/>
    <w:rsid w:val="006541B0"/>
    <w:rsid w:val="00665DA1"/>
    <w:rsid w:val="006700E6"/>
    <w:rsid w:val="00671989"/>
    <w:rsid w:val="006724F5"/>
    <w:rsid w:val="00673CCF"/>
    <w:rsid w:val="006757FD"/>
    <w:rsid w:val="006870D7"/>
    <w:rsid w:val="00693624"/>
    <w:rsid w:val="00695FDD"/>
    <w:rsid w:val="00696190"/>
    <w:rsid w:val="006A3A70"/>
    <w:rsid w:val="006B0C18"/>
    <w:rsid w:val="006B3DC7"/>
    <w:rsid w:val="006C243A"/>
    <w:rsid w:val="006C2C88"/>
    <w:rsid w:val="006C3932"/>
    <w:rsid w:val="006D04CD"/>
    <w:rsid w:val="006D1C37"/>
    <w:rsid w:val="006E34A5"/>
    <w:rsid w:val="006F59F7"/>
    <w:rsid w:val="0071579E"/>
    <w:rsid w:val="00745F36"/>
    <w:rsid w:val="007478E1"/>
    <w:rsid w:val="00751FAB"/>
    <w:rsid w:val="00752F6F"/>
    <w:rsid w:val="0077585E"/>
    <w:rsid w:val="0077710A"/>
    <w:rsid w:val="007812D7"/>
    <w:rsid w:val="00781453"/>
    <w:rsid w:val="00781F9A"/>
    <w:rsid w:val="00784DCE"/>
    <w:rsid w:val="00786B03"/>
    <w:rsid w:val="00793897"/>
    <w:rsid w:val="00794618"/>
    <w:rsid w:val="007A1238"/>
    <w:rsid w:val="007B1162"/>
    <w:rsid w:val="007B40C7"/>
    <w:rsid w:val="007C0103"/>
    <w:rsid w:val="007C25D9"/>
    <w:rsid w:val="007C7A87"/>
    <w:rsid w:val="007D14FF"/>
    <w:rsid w:val="007D3740"/>
    <w:rsid w:val="007E0CCC"/>
    <w:rsid w:val="007E63C3"/>
    <w:rsid w:val="007F6B64"/>
    <w:rsid w:val="00800FD7"/>
    <w:rsid w:val="00810DFC"/>
    <w:rsid w:val="00813815"/>
    <w:rsid w:val="008201A5"/>
    <w:rsid w:val="0082343C"/>
    <w:rsid w:val="0082408F"/>
    <w:rsid w:val="0083331B"/>
    <w:rsid w:val="008547D2"/>
    <w:rsid w:val="00856117"/>
    <w:rsid w:val="00857C2E"/>
    <w:rsid w:val="00864138"/>
    <w:rsid w:val="00867300"/>
    <w:rsid w:val="008727FF"/>
    <w:rsid w:val="00874B63"/>
    <w:rsid w:val="00884DFE"/>
    <w:rsid w:val="00886CD7"/>
    <w:rsid w:val="008905FB"/>
    <w:rsid w:val="00891688"/>
    <w:rsid w:val="00894B3C"/>
    <w:rsid w:val="008B4958"/>
    <w:rsid w:val="008D21AA"/>
    <w:rsid w:val="008D6197"/>
    <w:rsid w:val="008D7362"/>
    <w:rsid w:val="008F1183"/>
    <w:rsid w:val="008F2C9B"/>
    <w:rsid w:val="008F43C6"/>
    <w:rsid w:val="009026B4"/>
    <w:rsid w:val="00911B38"/>
    <w:rsid w:val="0091647F"/>
    <w:rsid w:val="009170EC"/>
    <w:rsid w:val="009179A1"/>
    <w:rsid w:val="009215A8"/>
    <w:rsid w:val="00933177"/>
    <w:rsid w:val="0093359E"/>
    <w:rsid w:val="00933A1D"/>
    <w:rsid w:val="009356E4"/>
    <w:rsid w:val="00946823"/>
    <w:rsid w:val="0095413A"/>
    <w:rsid w:val="0095438A"/>
    <w:rsid w:val="00954BE4"/>
    <w:rsid w:val="00956822"/>
    <w:rsid w:val="00957327"/>
    <w:rsid w:val="00960612"/>
    <w:rsid w:val="009721A1"/>
    <w:rsid w:val="00973A51"/>
    <w:rsid w:val="00980362"/>
    <w:rsid w:val="009920C9"/>
    <w:rsid w:val="009932A5"/>
    <w:rsid w:val="00995E4F"/>
    <w:rsid w:val="009C3E7F"/>
    <w:rsid w:val="009D4173"/>
    <w:rsid w:val="009E153C"/>
    <w:rsid w:val="009E5B21"/>
    <w:rsid w:val="009E6456"/>
    <w:rsid w:val="009E7A8F"/>
    <w:rsid w:val="00A03E80"/>
    <w:rsid w:val="00A060FC"/>
    <w:rsid w:val="00A06747"/>
    <w:rsid w:val="00A154B7"/>
    <w:rsid w:val="00A17E59"/>
    <w:rsid w:val="00A21728"/>
    <w:rsid w:val="00A415D7"/>
    <w:rsid w:val="00A43A1F"/>
    <w:rsid w:val="00A45004"/>
    <w:rsid w:val="00A506A2"/>
    <w:rsid w:val="00A5295B"/>
    <w:rsid w:val="00A5311D"/>
    <w:rsid w:val="00A605C0"/>
    <w:rsid w:val="00A6061F"/>
    <w:rsid w:val="00A701DE"/>
    <w:rsid w:val="00A739F0"/>
    <w:rsid w:val="00A77F73"/>
    <w:rsid w:val="00A802D1"/>
    <w:rsid w:val="00A83A74"/>
    <w:rsid w:val="00A922BC"/>
    <w:rsid w:val="00A95370"/>
    <w:rsid w:val="00AA6031"/>
    <w:rsid w:val="00AB5DD0"/>
    <w:rsid w:val="00AC1078"/>
    <w:rsid w:val="00AC19A6"/>
    <w:rsid w:val="00AC7452"/>
    <w:rsid w:val="00AD096E"/>
    <w:rsid w:val="00AD15E5"/>
    <w:rsid w:val="00AD2AD5"/>
    <w:rsid w:val="00AE33E5"/>
    <w:rsid w:val="00AF3296"/>
    <w:rsid w:val="00AF4C09"/>
    <w:rsid w:val="00AF5648"/>
    <w:rsid w:val="00B02204"/>
    <w:rsid w:val="00B11DDE"/>
    <w:rsid w:val="00B20C78"/>
    <w:rsid w:val="00B24CD8"/>
    <w:rsid w:val="00B27C86"/>
    <w:rsid w:val="00B40E79"/>
    <w:rsid w:val="00B42576"/>
    <w:rsid w:val="00B54436"/>
    <w:rsid w:val="00B6169B"/>
    <w:rsid w:val="00B64462"/>
    <w:rsid w:val="00B649F8"/>
    <w:rsid w:val="00B6664E"/>
    <w:rsid w:val="00B70876"/>
    <w:rsid w:val="00B75EFA"/>
    <w:rsid w:val="00B77A56"/>
    <w:rsid w:val="00B852E1"/>
    <w:rsid w:val="00B8545D"/>
    <w:rsid w:val="00B87E3F"/>
    <w:rsid w:val="00B9296B"/>
    <w:rsid w:val="00B94C31"/>
    <w:rsid w:val="00BA780E"/>
    <w:rsid w:val="00BB4CD4"/>
    <w:rsid w:val="00BB50CC"/>
    <w:rsid w:val="00BD09FC"/>
    <w:rsid w:val="00BE1022"/>
    <w:rsid w:val="00BE4443"/>
    <w:rsid w:val="00BF533D"/>
    <w:rsid w:val="00C00E59"/>
    <w:rsid w:val="00C01DBD"/>
    <w:rsid w:val="00C01E6A"/>
    <w:rsid w:val="00C02805"/>
    <w:rsid w:val="00C12AB2"/>
    <w:rsid w:val="00C1310D"/>
    <w:rsid w:val="00C14825"/>
    <w:rsid w:val="00C166BD"/>
    <w:rsid w:val="00C207AC"/>
    <w:rsid w:val="00C20C0C"/>
    <w:rsid w:val="00C210D4"/>
    <w:rsid w:val="00C25BD4"/>
    <w:rsid w:val="00C30B79"/>
    <w:rsid w:val="00C33A92"/>
    <w:rsid w:val="00C3523B"/>
    <w:rsid w:val="00C43CF0"/>
    <w:rsid w:val="00C45745"/>
    <w:rsid w:val="00C548BD"/>
    <w:rsid w:val="00C80FCB"/>
    <w:rsid w:val="00C813C9"/>
    <w:rsid w:val="00C835A2"/>
    <w:rsid w:val="00C86875"/>
    <w:rsid w:val="00C96695"/>
    <w:rsid w:val="00CA35C7"/>
    <w:rsid w:val="00CA4E36"/>
    <w:rsid w:val="00CA567D"/>
    <w:rsid w:val="00CA59AF"/>
    <w:rsid w:val="00CA654A"/>
    <w:rsid w:val="00CB035A"/>
    <w:rsid w:val="00CB4AEC"/>
    <w:rsid w:val="00CC13EB"/>
    <w:rsid w:val="00CD29A5"/>
    <w:rsid w:val="00CD2B0F"/>
    <w:rsid w:val="00CD772F"/>
    <w:rsid w:val="00D05224"/>
    <w:rsid w:val="00D07A22"/>
    <w:rsid w:val="00D2420A"/>
    <w:rsid w:val="00D2598F"/>
    <w:rsid w:val="00D33DF6"/>
    <w:rsid w:val="00D36A72"/>
    <w:rsid w:val="00D36BEC"/>
    <w:rsid w:val="00D37D4C"/>
    <w:rsid w:val="00D37FA5"/>
    <w:rsid w:val="00D45CD8"/>
    <w:rsid w:val="00D474E8"/>
    <w:rsid w:val="00D641A6"/>
    <w:rsid w:val="00D64AF6"/>
    <w:rsid w:val="00D67E4A"/>
    <w:rsid w:val="00D72412"/>
    <w:rsid w:val="00D8267A"/>
    <w:rsid w:val="00D85B7B"/>
    <w:rsid w:val="00D90EF5"/>
    <w:rsid w:val="00D92200"/>
    <w:rsid w:val="00D93912"/>
    <w:rsid w:val="00DA164F"/>
    <w:rsid w:val="00DB0836"/>
    <w:rsid w:val="00DB0BBD"/>
    <w:rsid w:val="00DC7AD2"/>
    <w:rsid w:val="00DD244C"/>
    <w:rsid w:val="00DD2E48"/>
    <w:rsid w:val="00DD35DD"/>
    <w:rsid w:val="00DE167E"/>
    <w:rsid w:val="00DE280D"/>
    <w:rsid w:val="00DF0959"/>
    <w:rsid w:val="00E05848"/>
    <w:rsid w:val="00E1127E"/>
    <w:rsid w:val="00E21040"/>
    <w:rsid w:val="00E279F5"/>
    <w:rsid w:val="00E46B7B"/>
    <w:rsid w:val="00E51ABD"/>
    <w:rsid w:val="00E63743"/>
    <w:rsid w:val="00E63F54"/>
    <w:rsid w:val="00E650A4"/>
    <w:rsid w:val="00E65D2A"/>
    <w:rsid w:val="00E74B9C"/>
    <w:rsid w:val="00EA1A9C"/>
    <w:rsid w:val="00EB3C21"/>
    <w:rsid w:val="00EB65F4"/>
    <w:rsid w:val="00EB77EB"/>
    <w:rsid w:val="00EC12D1"/>
    <w:rsid w:val="00EC76F7"/>
    <w:rsid w:val="00EE0DA5"/>
    <w:rsid w:val="00EF375D"/>
    <w:rsid w:val="00F07693"/>
    <w:rsid w:val="00F15016"/>
    <w:rsid w:val="00F15629"/>
    <w:rsid w:val="00F2250B"/>
    <w:rsid w:val="00F2316D"/>
    <w:rsid w:val="00F24459"/>
    <w:rsid w:val="00F24A68"/>
    <w:rsid w:val="00F326B6"/>
    <w:rsid w:val="00F37167"/>
    <w:rsid w:val="00F412FD"/>
    <w:rsid w:val="00F479D7"/>
    <w:rsid w:val="00F55A60"/>
    <w:rsid w:val="00F64129"/>
    <w:rsid w:val="00F65049"/>
    <w:rsid w:val="00F70AB6"/>
    <w:rsid w:val="00F75717"/>
    <w:rsid w:val="00F75D96"/>
    <w:rsid w:val="00F8346C"/>
    <w:rsid w:val="00F92F90"/>
    <w:rsid w:val="00F9418B"/>
    <w:rsid w:val="00FA4E9F"/>
    <w:rsid w:val="00FB0E34"/>
    <w:rsid w:val="00FB440D"/>
    <w:rsid w:val="00FB5E5C"/>
    <w:rsid w:val="00FC2D91"/>
    <w:rsid w:val="00FC3DA4"/>
    <w:rsid w:val="00FC48E0"/>
    <w:rsid w:val="00FC4A32"/>
    <w:rsid w:val="00FC631F"/>
    <w:rsid w:val="00FD119A"/>
    <w:rsid w:val="00FE4F98"/>
    <w:rsid w:val="00FF5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dat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y">
    <w:name w:val="Normal"/>
    <w:qFormat/>
    <w:rsid w:val="00886CD7"/>
    <w:rPr>
      <w:sz w:val="24"/>
      <w:szCs w:val="24"/>
    </w:rPr>
  </w:style>
  <w:style w:type="paragraph" w:styleId="Nadpis1">
    <w:name w:val="heading 1"/>
    <w:basedOn w:val="Normlny"/>
    <w:next w:val="Normlny"/>
    <w:qFormat/>
    <w:rsid w:val="00612A37"/>
    <w:pPr>
      <w:keepNext/>
      <w:outlineLvl w:val="0"/>
    </w:pPr>
    <w:rPr>
      <w:b/>
      <w:bCs/>
      <w:smallCaps/>
      <w:sz w:val="28"/>
      <w:szCs w:val="20"/>
    </w:rPr>
  </w:style>
  <w:style w:type="paragraph" w:styleId="Nadpis3">
    <w:name w:val="heading 3"/>
    <w:basedOn w:val="Normlny"/>
    <w:next w:val="Normlny"/>
    <w:link w:val="Nadpis3Char"/>
    <w:unhideWhenUsed/>
    <w:qFormat/>
    <w:rsid w:val="004516F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5">
    <w:name w:val="heading 5"/>
    <w:basedOn w:val="Normlny"/>
    <w:next w:val="Normlny"/>
    <w:link w:val="Nadpis5Char"/>
    <w:qFormat/>
    <w:rsid w:val="00567F8F"/>
    <w:pPr>
      <w:keepNext/>
      <w:spacing w:line="300" w:lineRule="exact"/>
      <w:outlineLvl w:val="4"/>
    </w:pPr>
    <w:rPr>
      <w:rFonts w:ascii="Arial" w:hAnsi="Arial"/>
      <w:i/>
      <w:sz w:val="22"/>
      <w:szCs w:val="22"/>
      <w:u w:val="singl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rsid w:val="00F2316D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F2316D"/>
    <w:pPr>
      <w:tabs>
        <w:tab w:val="center" w:pos="4536"/>
        <w:tab w:val="right" w:pos="9072"/>
      </w:tabs>
    </w:pPr>
  </w:style>
  <w:style w:type="paragraph" w:customStyle="1" w:styleId="tl">
    <w:name w:val="Štýl"/>
    <w:rsid w:val="00AB5DD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harChar1">
    <w:name w:val="Char Char1"/>
    <w:basedOn w:val="Normlny"/>
    <w:semiHidden/>
    <w:rsid w:val="00612A37"/>
    <w:pPr>
      <w:spacing w:before="180" w:after="160" w:line="240" w:lineRule="exact"/>
      <w:jc w:val="both"/>
    </w:pPr>
    <w:rPr>
      <w:rFonts w:ascii="Tahoma" w:hAnsi="Tahoma" w:cs="Tahoma"/>
      <w:i/>
      <w:sz w:val="20"/>
      <w:szCs w:val="20"/>
      <w:lang w:val="en-US" w:eastAsia="en-US"/>
    </w:rPr>
  </w:style>
  <w:style w:type="paragraph" w:styleId="Zkladntext2">
    <w:name w:val="Body Text 2"/>
    <w:basedOn w:val="Normlny"/>
    <w:link w:val="Zkladntext2Char"/>
    <w:rsid w:val="00567F8F"/>
    <w:pPr>
      <w:jc w:val="both"/>
    </w:pPr>
    <w:rPr>
      <w:szCs w:val="20"/>
      <w:lang w:eastAsia="cs-CZ"/>
    </w:rPr>
  </w:style>
  <w:style w:type="paragraph" w:styleId="Zkladntext">
    <w:name w:val="Body Text"/>
    <w:basedOn w:val="Normlny"/>
    <w:link w:val="ZkladntextChar"/>
    <w:rsid w:val="00567F8F"/>
    <w:pPr>
      <w:jc w:val="both"/>
    </w:pPr>
    <w:rPr>
      <w:rFonts w:ascii="Arial" w:hAnsi="Arial"/>
      <w:sz w:val="22"/>
      <w:szCs w:val="20"/>
    </w:rPr>
  </w:style>
  <w:style w:type="paragraph" w:styleId="Zkladntext3">
    <w:name w:val="Body Text 3"/>
    <w:basedOn w:val="Normlny"/>
    <w:link w:val="Zkladntext3Char"/>
    <w:rsid w:val="00567F8F"/>
    <w:rPr>
      <w:rFonts w:ascii="Arial" w:hAnsi="Arial"/>
      <w:i/>
      <w:iCs/>
      <w:sz w:val="22"/>
      <w:szCs w:val="20"/>
      <w:u w:val="single"/>
    </w:rPr>
  </w:style>
  <w:style w:type="character" w:customStyle="1" w:styleId="WW8Num3z1">
    <w:name w:val="WW8Num3z1"/>
    <w:rsid w:val="00473081"/>
    <w:rPr>
      <w:rFonts w:ascii="Courier New" w:hAnsi="Courier New"/>
    </w:rPr>
  </w:style>
  <w:style w:type="paragraph" w:customStyle="1" w:styleId="Zkladntext21">
    <w:name w:val="Základný text 21"/>
    <w:basedOn w:val="Normlny"/>
    <w:rsid w:val="00473081"/>
    <w:pPr>
      <w:suppressAutoHyphens/>
    </w:pPr>
    <w:rPr>
      <w:rFonts w:ascii="Arial" w:hAnsi="Arial"/>
      <w:sz w:val="22"/>
      <w:szCs w:val="20"/>
      <w:lang w:eastAsia="ar-SA"/>
    </w:rPr>
  </w:style>
  <w:style w:type="character" w:customStyle="1" w:styleId="Zkladntext3Char">
    <w:name w:val="Základný text 3 Char"/>
    <w:basedOn w:val="Predvolenpsmoodseku"/>
    <w:link w:val="Zkladntext3"/>
    <w:rsid w:val="00473081"/>
    <w:rPr>
      <w:rFonts w:ascii="Arial" w:hAnsi="Arial"/>
      <w:i/>
      <w:iCs/>
      <w:sz w:val="22"/>
      <w:u w:val="single"/>
      <w:lang w:val="sk-SK" w:eastAsia="sk-SK" w:bidi="ar-SA"/>
    </w:rPr>
  </w:style>
  <w:style w:type="character" w:customStyle="1" w:styleId="WW8Num9z0">
    <w:name w:val="WW8Num9z0"/>
    <w:rsid w:val="00B11DDE"/>
    <w:rPr>
      <w:rFonts w:ascii="Arial" w:hAnsi="Arial"/>
      <w:b/>
      <w:i w:val="0"/>
      <w:caps w:val="0"/>
      <w:smallCaps w:val="0"/>
      <w:strike w:val="0"/>
      <w:dstrike w:val="0"/>
      <w:outline w:val="0"/>
      <w:shadow w:val="0"/>
      <w:vanish w:val="0"/>
      <w:color w:val="auto"/>
      <w:position w:val="0"/>
      <w:sz w:val="20"/>
      <w:szCs w:val="20"/>
      <w:u w:val="none"/>
      <w:vertAlign w:val="baseline"/>
    </w:rPr>
  </w:style>
  <w:style w:type="paragraph" w:customStyle="1" w:styleId="Default">
    <w:name w:val="Default"/>
    <w:rsid w:val="00B11D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">
    <w:name w:val="Char"/>
    <w:basedOn w:val="Normlny"/>
    <w:semiHidden/>
    <w:rsid w:val="001F6F57"/>
    <w:pPr>
      <w:spacing w:before="180" w:after="160" w:line="240" w:lineRule="exact"/>
      <w:jc w:val="both"/>
    </w:pPr>
    <w:rPr>
      <w:rFonts w:ascii="Tahoma" w:hAnsi="Tahoma" w:cs="Tahoma"/>
      <w:i/>
      <w:sz w:val="20"/>
      <w:szCs w:val="20"/>
      <w:lang w:val="en-US" w:eastAsia="en-US"/>
    </w:rPr>
  </w:style>
  <w:style w:type="paragraph" w:styleId="Textpoznmkypodiarou">
    <w:name w:val="footnote text"/>
    <w:basedOn w:val="Normlny"/>
    <w:semiHidden/>
    <w:rsid w:val="00DD2E48"/>
    <w:rPr>
      <w:sz w:val="20"/>
      <w:szCs w:val="20"/>
    </w:rPr>
  </w:style>
  <w:style w:type="character" w:styleId="Odkaznapoznmkupodiarou">
    <w:name w:val="footnote reference"/>
    <w:basedOn w:val="Predvolenpsmoodseku"/>
    <w:semiHidden/>
    <w:rsid w:val="00DD2E48"/>
    <w:rPr>
      <w:vertAlign w:val="superscript"/>
    </w:rPr>
  </w:style>
  <w:style w:type="character" w:customStyle="1" w:styleId="Nadpis3Char">
    <w:name w:val="Nadpis 3 Char"/>
    <w:basedOn w:val="Predvolenpsmoodseku"/>
    <w:link w:val="Nadpis3"/>
    <w:rsid w:val="004516F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xtbubliny">
    <w:name w:val="Balloon Text"/>
    <w:basedOn w:val="Normlny"/>
    <w:link w:val="TextbublinyChar"/>
    <w:rsid w:val="004516F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rsid w:val="004516FF"/>
    <w:rPr>
      <w:rFonts w:ascii="Tahoma" w:hAnsi="Tahoma" w:cs="Tahoma"/>
      <w:sz w:val="16"/>
      <w:szCs w:val="16"/>
    </w:rPr>
  </w:style>
  <w:style w:type="table" w:styleId="Mriekatabuky">
    <w:name w:val="Table Grid"/>
    <w:basedOn w:val="Normlnatabuka"/>
    <w:uiPriority w:val="59"/>
    <w:rsid w:val="00D64AF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1D57B3"/>
    <w:pPr>
      <w:ind w:left="720"/>
      <w:contextualSpacing/>
    </w:pPr>
  </w:style>
  <w:style w:type="character" w:customStyle="1" w:styleId="Nadpis5Char">
    <w:name w:val="Nadpis 5 Char"/>
    <w:basedOn w:val="Predvolenpsmoodseku"/>
    <w:link w:val="Nadpis5"/>
    <w:rsid w:val="00894B3C"/>
    <w:rPr>
      <w:rFonts w:ascii="Arial" w:hAnsi="Arial"/>
      <w:i/>
      <w:sz w:val="22"/>
      <w:szCs w:val="22"/>
      <w:u w:val="single"/>
    </w:rPr>
  </w:style>
  <w:style w:type="character" w:customStyle="1" w:styleId="Zkladntext2Char">
    <w:name w:val="Základný text 2 Char"/>
    <w:basedOn w:val="Predvolenpsmoodseku"/>
    <w:link w:val="Zkladntext2"/>
    <w:rsid w:val="00894B3C"/>
    <w:rPr>
      <w:sz w:val="24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894B3C"/>
    <w:rPr>
      <w:rFonts w:ascii="Arial" w:hAnsi="Arial"/>
      <w:sz w:val="22"/>
    </w:rPr>
  </w:style>
  <w:style w:type="character" w:customStyle="1" w:styleId="HlavikaChar">
    <w:name w:val="Hlavička Char"/>
    <w:basedOn w:val="Predvolenpsmoodseku"/>
    <w:link w:val="Hlavika"/>
    <w:rsid w:val="00894B3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6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17BC8-690E-4358-987C-958880337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</TotalTime>
  <Pages>1</Pages>
  <Words>6024</Words>
  <Characters>34338</Characters>
  <Application>Microsoft Office Word</Application>
  <DocSecurity>0</DocSecurity>
  <Lines>286</Lines>
  <Paragraphs>80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ÚZEMNÝ PLÁN</vt:lpstr>
    </vt:vector>
  </TitlesOfParts>
  <Company>Hewlett-Packard Company</Company>
  <LinksUpToDate>false</LinksUpToDate>
  <CharactersWithSpaces>40282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ÚZEMNÝ PLÁN</dc:title>
  <dc:creator>Ing. arch. Pavol Bugár</dc:creator>
  <cp:lastModifiedBy>ERSTAR</cp:lastModifiedBy>
  <cp:revision>49</cp:revision>
  <cp:lastPrinted>2018-05-30T11:40:00Z</cp:lastPrinted>
  <dcterms:created xsi:type="dcterms:W3CDTF">2017-09-26T12:08:00Z</dcterms:created>
  <dcterms:modified xsi:type="dcterms:W3CDTF">2018-05-30T11:40:00Z</dcterms:modified>
</cp:coreProperties>
</file>